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5DB9" w14:textId="6AD646F0" w:rsidR="00CE28C1" w:rsidRPr="00E10683" w:rsidRDefault="00F87A48" w:rsidP="00E10683">
      <w:pPr>
        <w:pStyle w:val="Heading1"/>
      </w:pPr>
      <w:r w:rsidRPr="00E10683">
        <w:t>Episode 2: The Wicked Crown</w:t>
      </w:r>
    </w:p>
    <w:p w14:paraId="36D28636" w14:textId="77777777" w:rsidR="00F87A48" w:rsidRPr="0092763E" w:rsidRDefault="00F87A48" w:rsidP="00CE28C1">
      <w:pPr>
        <w:rPr>
          <w:rFonts w:cstheme="minorHAnsi"/>
        </w:rPr>
      </w:pPr>
    </w:p>
    <w:p w14:paraId="52DF9A86" w14:textId="68E29DD7" w:rsidR="0074097B" w:rsidRPr="0092763E" w:rsidRDefault="00CE28C1" w:rsidP="0074097B">
      <w:pPr>
        <w:rPr>
          <w:rFonts w:cstheme="minorHAnsi"/>
        </w:rPr>
      </w:pPr>
      <w:r w:rsidRPr="0092763E">
        <w:rPr>
          <w:rFonts w:cstheme="minorHAnsi"/>
        </w:rPr>
        <w:t>The sun rises over the San Joaquin Valley, California,</w:t>
      </w:r>
      <w:r w:rsidRPr="0092763E">
        <w:rPr>
          <w:rFonts w:cstheme="minorHAnsi"/>
          <w:i/>
        </w:rPr>
        <w:t xml:space="preserve"> </w:t>
      </w:r>
      <w:r w:rsidRPr="0092763E">
        <w:rPr>
          <w:rFonts w:cstheme="minorHAnsi"/>
        </w:rPr>
        <w:t>today</w:t>
      </w:r>
      <w:r w:rsidR="004126D1" w:rsidRPr="0092763E">
        <w:rPr>
          <w:rFonts w:cstheme="minorHAnsi"/>
        </w:rPr>
        <w:t xml:space="preserve"> is March 6, 2020</w:t>
      </w:r>
      <w:r w:rsidRPr="0092763E">
        <w:rPr>
          <w:rFonts w:cstheme="minorHAnsi"/>
        </w:rPr>
        <w:t xml:space="preserve">. </w:t>
      </w:r>
    </w:p>
    <w:p w14:paraId="6DA4E7D5" w14:textId="416A03A6" w:rsidR="00CE28C1" w:rsidRPr="0092763E" w:rsidRDefault="00421D13" w:rsidP="0074097B">
      <w:pPr>
        <w:rPr>
          <w:rFonts w:cstheme="minorHAnsi"/>
        </w:rPr>
      </w:pPr>
      <w:r w:rsidRPr="0092763E">
        <w:rPr>
          <w:rFonts w:cstheme="minorHAnsi"/>
        </w:rPr>
        <w:t>This week, t</w:t>
      </w:r>
      <w:r w:rsidR="0074097B" w:rsidRPr="0092763E">
        <w:rPr>
          <w:rFonts w:cstheme="minorHAnsi"/>
        </w:rPr>
        <w:t xml:space="preserve">he United States Preventive Services </w:t>
      </w:r>
      <w:r w:rsidR="000F6A34" w:rsidRPr="0092763E">
        <w:rPr>
          <w:rFonts w:cstheme="minorHAnsi"/>
        </w:rPr>
        <w:t>Task</w:t>
      </w:r>
      <w:r w:rsidR="0074097B" w:rsidRPr="0092763E">
        <w:rPr>
          <w:rFonts w:cstheme="minorHAnsi"/>
        </w:rPr>
        <w:t xml:space="preserve"> Force (USPSTF) </w:t>
      </w:r>
      <w:r w:rsidR="00B56340" w:rsidRPr="0092763E">
        <w:rPr>
          <w:rFonts w:cstheme="minorHAnsi"/>
        </w:rPr>
        <w:t xml:space="preserve">updated its recommendation for hepatitis C screening to include </w:t>
      </w:r>
      <w:r w:rsidR="0074097B" w:rsidRPr="0092763E">
        <w:rPr>
          <w:rFonts w:cstheme="minorHAnsi"/>
        </w:rPr>
        <w:t>all asymptomatic adults</w:t>
      </w:r>
      <w:r w:rsidR="00B56340" w:rsidRPr="0092763E">
        <w:rPr>
          <w:rFonts w:cstheme="minorHAnsi"/>
        </w:rPr>
        <w:t>,</w:t>
      </w:r>
      <w:r w:rsidR="0074097B" w:rsidRPr="0092763E">
        <w:rPr>
          <w:rFonts w:cstheme="minorHAnsi"/>
        </w:rPr>
        <w:t xml:space="preserve"> with no evidence of liver disease</w:t>
      </w:r>
      <w:r w:rsidR="00B56340" w:rsidRPr="0092763E">
        <w:rPr>
          <w:rFonts w:cstheme="minorHAnsi"/>
        </w:rPr>
        <w:t>,</w:t>
      </w:r>
      <w:r w:rsidR="0074097B" w:rsidRPr="0092763E">
        <w:rPr>
          <w:rFonts w:cstheme="minorHAnsi"/>
        </w:rPr>
        <w:t xml:space="preserve"> aged 18 to 79 years. </w:t>
      </w:r>
      <w:r w:rsidR="00AB40BB" w:rsidRPr="0092763E">
        <w:rPr>
          <w:rFonts w:cstheme="minorHAnsi"/>
        </w:rPr>
        <w:t>A o</w:t>
      </w:r>
      <w:r w:rsidR="0074097B" w:rsidRPr="0092763E">
        <w:rPr>
          <w:rFonts w:cstheme="minorHAnsi"/>
        </w:rPr>
        <w:t xml:space="preserve">ne-time screening for most adults is enough, </w:t>
      </w:r>
      <w:r w:rsidR="000F6A34" w:rsidRPr="0092763E">
        <w:rPr>
          <w:rFonts w:cstheme="minorHAnsi"/>
        </w:rPr>
        <w:t>more frequent screenings</w:t>
      </w:r>
      <w:r w:rsidR="0074097B" w:rsidRPr="0092763E">
        <w:rPr>
          <w:rFonts w:cstheme="minorHAnsi"/>
        </w:rPr>
        <w:t xml:space="preserve"> </w:t>
      </w:r>
      <w:r w:rsidR="00A33646" w:rsidRPr="0092763E">
        <w:rPr>
          <w:rFonts w:cstheme="minorHAnsi"/>
        </w:rPr>
        <w:t xml:space="preserve">is recommended </w:t>
      </w:r>
      <w:r w:rsidR="0074097B" w:rsidRPr="0092763E">
        <w:rPr>
          <w:rFonts w:cstheme="minorHAnsi"/>
        </w:rPr>
        <w:t>in patients with continued risk for Hepatitis C infection. There is limited evidence to recommend a screening frequency</w:t>
      </w:r>
      <w:r w:rsidR="00B05DD0" w:rsidRPr="0092763E">
        <w:rPr>
          <w:rFonts w:cstheme="minorHAnsi"/>
          <w:vertAlign w:val="superscript"/>
        </w:rPr>
        <w:t>(1)</w:t>
      </w:r>
      <w:r w:rsidR="00A33646" w:rsidRPr="0092763E">
        <w:rPr>
          <w:rFonts w:cstheme="minorHAnsi"/>
        </w:rPr>
        <w:t xml:space="preserve"> at this time.</w:t>
      </w:r>
    </w:p>
    <w:p w14:paraId="09371ECC" w14:textId="450DDA04" w:rsidR="002E5EC4" w:rsidRDefault="00421D13" w:rsidP="00B56340">
      <w:pPr>
        <w:pBdr>
          <w:bottom w:val="single" w:sz="6" w:space="1" w:color="auto"/>
        </w:pBdr>
        <w:rPr>
          <w:rFonts w:cstheme="minorHAnsi"/>
        </w:rPr>
      </w:pPr>
      <w:r w:rsidRPr="0092763E">
        <w:rPr>
          <w:rFonts w:cstheme="minorHAnsi"/>
        </w:rPr>
        <w:t xml:space="preserve">Also, </w:t>
      </w:r>
      <w:r w:rsidR="001B60F7" w:rsidRPr="0092763E">
        <w:rPr>
          <w:rFonts w:cstheme="minorHAnsi"/>
        </w:rPr>
        <w:t>COVID-19</w:t>
      </w:r>
      <w:r w:rsidRPr="0092763E">
        <w:rPr>
          <w:rFonts w:cstheme="minorHAnsi"/>
        </w:rPr>
        <w:t xml:space="preserve"> is spreading but not as fast as corona-phobia. </w:t>
      </w:r>
      <w:r w:rsidR="00B56340" w:rsidRPr="0092763E">
        <w:rPr>
          <w:rFonts w:cstheme="minorHAnsi"/>
        </w:rPr>
        <w:t xml:space="preserve">The Coronavirus is still </w:t>
      </w:r>
      <w:r w:rsidRPr="0092763E">
        <w:rPr>
          <w:rFonts w:cstheme="minorHAnsi"/>
        </w:rPr>
        <w:t>a</w:t>
      </w:r>
      <w:r w:rsidR="00B56340" w:rsidRPr="0092763E">
        <w:rPr>
          <w:rFonts w:cstheme="minorHAnsi"/>
        </w:rPr>
        <w:t xml:space="preserve"> hot </w:t>
      </w:r>
      <w:r w:rsidRPr="0092763E">
        <w:rPr>
          <w:rFonts w:cstheme="minorHAnsi"/>
        </w:rPr>
        <w:t xml:space="preserve">topic </w:t>
      </w:r>
      <w:r w:rsidR="00B56340" w:rsidRPr="0092763E">
        <w:rPr>
          <w:rFonts w:cstheme="minorHAnsi"/>
        </w:rPr>
        <w:t>in the media</w:t>
      </w:r>
      <w:r w:rsidR="00AB40BB" w:rsidRPr="0092763E">
        <w:rPr>
          <w:rFonts w:cstheme="minorHAnsi"/>
        </w:rPr>
        <w:t xml:space="preserve"> with</w:t>
      </w:r>
      <w:r w:rsidR="00B56340" w:rsidRPr="0092763E">
        <w:rPr>
          <w:rFonts w:cstheme="minorHAnsi"/>
        </w:rPr>
        <w:t xml:space="preserve"> over 100,000 confirmed cases and 3,500 deaths worldwide. There are over 250 infected patients and 14 deaths reported in United States</w:t>
      </w:r>
      <w:r w:rsidR="00AB40BB" w:rsidRPr="0092763E">
        <w:rPr>
          <w:rFonts w:cstheme="minorHAnsi"/>
          <w:vertAlign w:val="superscript"/>
        </w:rPr>
        <w:t>(2)</w:t>
      </w:r>
      <w:r w:rsidR="00B56340" w:rsidRPr="0092763E">
        <w:rPr>
          <w:rFonts w:cstheme="minorHAnsi"/>
        </w:rPr>
        <w:t xml:space="preserve">. </w:t>
      </w:r>
      <w:r w:rsidRPr="0092763E">
        <w:rPr>
          <w:rFonts w:cstheme="minorHAnsi"/>
        </w:rPr>
        <w:t xml:space="preserve">We’ll have time to talk about </w:t>
      </w:r>
      <w:r w:rsidR="00BF19EE" w:rsidRPr="0092763E">
        <w:rPr>
          <w:rFonts w:cstheme="minorHAnsi"/>
        </w:rPr>
        <w:t>Coronavirus</w:t>
      </w:r>
      <w:r w:rsidRPr="0092763E">
        <w:rPr>
          <w:rFonts w:cstheme="minorHAnsi"/>
        </w:rPr>
        <w:t xml:space="preserve"> later </w:t>
      </w:r>
      <w:r w:rsidR="00AB40BB" w:rsidRPr="0092763E">
        <w:rPr>
          <w:rFonts w:cstheme="minorHAnsi"/>
        </w:rPr>
        <w:t xml:space="preserve">on </w:t>
      </w:r>
      <w:r w:rsidRPr="0092763E">
        <w:rPr>
          <w:rFonts w:cstheme="minorHAnsi"/>
        </w:rPr>
        <w:t>in this episode.</w:t>
      </w:r>
    </w:p>
    <w:p w14:paraId="66186F32" w14:textId="2F7A4A89" w:rsidR="002E5EC4" w:rsidRPr="0092763E" w:rsidRDefault="002E5EC4" w:rsidP="00B56340">
      <w:pPr>
        <w:rPr>
          <w:rFonts w:cstheme="minorHAnsi"/>
        </w:rPr>
      </w:pPr>
      <w:r>
        <w:rPr>
          <w:rFonts w:cstheme="minorHAnsi"/>
        </w:rPr>
        <w:t>We are all very ignorant what happens is that not all ignore the same things. Albert Einstein.</w:t>
      </w:r>
    </w:p>
    <w:p w14:paraId="4808AA6A" w14:textId="6B771254" w:rsidR="00686070" w:rsidRPr="0092763E" w:rsidRDefault="00686070" w:rsidP="00850CD8">
      <w:pPr>
        <w:rPr>
          <w:rFonts w:cstheme="minorHAnsi"/>
          <w:i/>
        </w:rPr>
      </w:pPr>
      <w:r w:rsidRPr="0092763E">
        <w:rPr>
          <w:rFonts w:cstheme="minorHAnsi"/>
          <w:i/>
        </w:rPr>
        <w:t>_____________________</w:t>
      </w:r>
    </w:p>
    <w:p w14:paraId="57B25309" w14:textId="609F8CE4" w:rsidR="004E2157" w:rsidRPr="0092763E" w:rsidRDefault="00602DD6" w:rsidP="00602DD6">
      <w:pPr>
        <w:rPr>
          <w:rFonts w:cstheme="minorHAnsi"/>
        </w:rPr>
      </w:pPr>
      <w:r w:rsidRPr="0092763E">
        <w:rPr>
          <w:rFonts w:cstheme="minorHAnsi"/>
        </w:rPr>
        <w:t xml:space="preserve">Hello! Our quote for today is very </w:t>
      </w:r>
      <w:r w:rsidR="004E2157" w:rsidRPr="0092763E">
        <w:rPr>
          <w:rFonts w:cstheme="minorHAnsi"/>
        </w:rPr>
        <w:t>proper</w:t>
      </w:r>
      <w:r w:rsidRPr="0092763E">
        <w:rPr>
          <w:rFonts w:cstheme="minorHAnsi"/>
        </w:rPr>
        <w:t xml:space="preserve"> because we are going to try to fight ignorance </w:t>
      </w:r>
      <w:r w:rsidR="0070393F" w:rsidRPr="0092763E">
        <w:rPr>
          <w:rFonts w:cstheme="minorHAnsi"/>
        </w:rPr>
        <w:t>about</w:t>
      </w:r>
      <w:r w:rsidRPr="0092763E">
        <w:rPr>
          <w:rFonts w:cstheme="minorHAnsi"/>
        </w:rPr>
        <w:t xml:space="preserve"> a hot, current topic. Welcome again to Rio Bravo qWeek</w:t>
      </w:r>
      <w:r w:rsidR="004E2157" w:rsidRPr="0092763E">
        <w:rPr>
          <w:rFonts w:cstheme="minorHAnsi"/>
        </w:rPr>
        <w:t>, I am Dr Arreaza, a faculty</w:t>
      </w:r>
      <w:r w:rsidR="0070393F" w:rsidRPr="0092763E">
        <w:rPr>
          <w:rFonts w:cstheme="minorHAnsi"/>
        </w:rPr>
        <w:t xml:space="preserve"> </w:t>
      </w:r>
      <w:r w:rsidR="004E2157" w:rsidRPr="0092763E">
        <w:rPr>
          <w:rFonts w:cstheme="minorHAnsi"/>
        </w:rPr>
        <w:t xml:space="preserve">in </w:t>
      </w:r>
      <w:r w:rsidR="0070393F" w:rsidRPr="0092763E">
        <w:rPr>
          <w:rFonts w:cstheme="minorHAnsi"/>
        </w:rPr>
        <w:t xml:space="preserve">Rio Bravo </w:t>
      </w:r>
      <w:r w:rsidR="004E2157" w:rsidRPr="0092763E">
        <w:rPr>
          <w:rFonts w:cstheme="minorHAnsi"/>
        </w:rPr>
        <w:t>residency program</w:t>
      </w:r>
      <w:r w:rsidRPr="0092763E">
        <w:rPr>
          <w:rFonts w:cstheme="minorHAnsi"/>
        </w:rPr>
        <w:t xml:space="preserve">. </w:t>
      </w:r>
      <w:r w:rsidR="004E2157" w:rsidRPr="0092763E">
        <w:rPr>
          <w:rFonts w:cstheme="minorHAnsi"/>
        </w:rPr>
        <w:t>I am happy to inform that Our pilot episode was a success, we received feedback</w:t>
      </w:r>
      <w:r w:rsidR="0070393F" w:rsidRPr="0092763E">
        <w:rPr>
          <w:rFonts w:cstheme="minorHAnsi"/>
        </w:rPr>
        <w:t>,</w:t>
      </w:r>
      <w:r w:rsidR="004E2157" w:rsidRPr="0092763E">
        <w:rPr>
          <w:rFonts w:cstheme="minorHAnsi"/>
        </w:rPr>
        <w:t xml:space="preserve"> and we hope to keep improving. Thanks to all who have supported this project, including Rene Mendizabal and Sheila Toro, two podcasters who </w:t>
      </w:r>
      <w:r w:rsidR="0070393F" w:rsidRPr="0092763E">
        <w:rPr>
          <w:rFonts w:cstheme="minorHAnsi"/>
        </w:rPr>
        <w:t>gave me technical support</w:t>
      </w:r>
      <w:r w:rsidR="004E2157" w:rsidRPr="0092763E">
        <w:rPr>
          <w:rFonts w:cstheme="minorHAnsi"/>
        </w:rPr>
        <w:t>, and Suraj Amrutia, however, he may edit this later to delete his name.</w:t>
      </w:r>
    </w:p>
    <w:p w14:paraId="5711E2A2" w14:textId="42CA791F" w:rsidR="00602DD6" w:rsidRPr="0092763E" w:rsidRDefault="00602DD6" w:rsidP="00602DD6">
      <w:pPr>
        <w:rPr>
          <w:rFonts w:cstheme="minorHAnsi"/>
        </w:rPr>
      </w:pPr>
      <w:r w:rsidRPr="0092763E">
        <w:rPr>
          <w:rFonts w:cstheme="minorHAnsi"/>
        </w:rPr>
        <w:t xml:space="preserve">Our Episode number 2 is called “The Wicked Crown”, do you want to be </w:t>
      </w:r>
      <w:r w:rsidR="004E2157" w:rsidRPr="0092763E">
        <w:rPr>
          <w:rFonts w:cstheme="minorHAnsi"/>
        </w:rPr>
        <w:t>the</w:t>
      </w:r>
      <w:r w:rsidRPr="0092763E">
        <w:rPr>
          <w:rFonts w:cstheme="minorHAnsi"/>
        </w:rPr>
        <w:t xml:space="preserve"> king or </w:t>
      </w:r>
      <w:r w:rsidR="004E2157" w:rsidRPr="0092763E">
        <w:rPr>
          <w:rFonts w:cstheme="minorHAnsi"/>
        </w:rPr>
        <w:t>the</w:t>
      </w:r>
      <w:r w:rsidR="00947B05" w:rsidRPr="0092763E">
        <w:rPr>
          <w:rFonts w:cstheme="minorHAnsi"/>
        </w:rPr>
        <w:t xml:space="preserve"> </w:t>
      </w:r>
      <w:r w:rsidRPr="0092763E">
        <w:rPr>
          <w:rFonts w:cstheme="minorHAnsi"/>
        </w:rPr>
        <w:t xml:space="preserve">queen </w:t>
      </w:r>
      <w:r w:rsidR="004E2157" w:rsidRPr="0092763E">
        <w:rPr>
          <w:rFonts w:cstheme="minorHAnsi"/>
        </w:rPr>
        <w:t xml:space="preserve">who </w:t>
      </w:r>
      <w:r w:rsidRPr="0092763E">
        <w:rPr>
          <w:rFonts w:cstheme="minorHAnsi"/>
        </w:rPr>
        <w:t>receive</w:t>
      </w:r>
      <w:r w:rsidR="004E2157" w:rsidRPr="0092763E">
        <w:rPr>
          <w:rFonts w:cstheme="minorHAnsi"/>
        </w:rPr>
        <w:t>s</w:t>
      </w:r>
      <w:r w:rsidRPr="0092763E">
        <w:rPr>
          <w:rFonts w:cstheme="minorHAnsi"/>
        </w:rPr>
        <w:t xml:space="preserve"> this crown? Listen until the end to find out if yo</w:t>
      </w:r>
      <w:r w:rsidR="0070393F" w:rsidRPr="0092763E">
        <w:rPr>
          <w:rFonts w:cstheme="minorHAnsi"/>
        </w:rPr>
        <w:t>u want it, you may be surprised!</w:t>
      </w:r>
      <w:r w:rsidRPr="0092763E">
        <w:rPr>
          <w:rFonts w:cstheme="minorHAnsi"/>
        </w:rPr>
        <w:t xml:space="preserve"> </w:t>
      </w:r>
    </w:p>
    <w:p w14:paraId="23DE9059" w14:textId="5AC3CDC0" w:rsidR="00CE28C1" w:rsidRPr="0092763E" w:rsidRDefault="00CE28C1" w:rsidP="00CE28C1">
      <w:pPr>
        <w:rPr>
          <w:rFonts w:cstheme="minorHAnsi"/>
        </w:rPr>
      </w:pPr>
      <w:r w:rsidRPr="0092763E">
        <w:rPr>
          <w:rFonts w:cstheme="minorHAnsi"/>
        </w:rPr>
        <w:t>Today our guest is</w:t>
      </w:r>
      <w:r w:rsidR="001B60F7" w:rsidRPr="0092763E">
        <w:rPr>
          <w:rFonts w:cstheme="minorHAnsi"/>
        </w:rPr>
        <w:t xml:space="preserve"> </w:t>
      </w:r>
      <w:r w:rsidR="00947B05" w:rsidRPr="0092763E">
        <w:rPr>
          <w:rFonts w:cstheme="minorHAnsi"/>
        </w:rPr>
        <w:t xml:space="preserve">Dr </w:t>
      </w:r>
      <w:r w:rsidR="001B60F7" w:rsidRPr="0092763E">
        <w:rPr>
          <w:rFonts w:cstheme="minorHAnsi"/>
        </w:rPr>
        <w:t>Terrance McGill, one of our PGY2s, who accepted the challenge to talk about Coronavirus, you are very brave, Terrance</w:t>
      </w:r>
      <w:r w:rsidR="00242680" w:rsidRPr="0092763E">
        <w:rPr>
          <w:rFonts w:cstheme="minorHAnsi"/>
        </w:rPr>
        <w:t>, thank for being here.</w:t>
      </w:r>
      <w:r w:rsidR="0082676E" w:rsidRPr="0092763E">
        <w:rPr>
          <w:rFonts w:cstheme="minorHAnsi"/>
        </w:rPr>
        <w:t xml:space="preserve"> How are you?</w:t>
      </w:r>
    </w:p>
    <w:p w14:paraId="52B7B874" w14:textId="1C7048DE" w:rsidR="00242680" w:rsidRPr="0092763E" w:rsidRDefault="00242680" w:rsidP="00CE28C1">
      <w:pPr>
        <w:rPr>
          <w:rFonts w:cstheme="minorHAnsi"/>
        </w:rPr>
      </w:pPr>
      <w:r w:rsidRPr="0092763E">
        <w:rPr>
          <w:rFonts w:cstheme="minorHAnsi"/>
        </w:rPr>
        <w:t>So, this podcast is based in 5 questions. We are going to jump right in.</w:t>
      </w:r>
    </w:p>
    <w:p w14:paraId="1EE64A75" w14:textId="77777777" w:rsidR="00717BA5" w:rsidRPr="0092763E" w:rsidRDefault="00717BA5" w:rsidP="00717BA5">
      <w:pPr>
        <w:rPr>
          <w:rFonts w:cstheme="minorHAnsi"/>
          <w:b/>
          <w:u w:val="single"/>
        </w:rPr>
      </w:pPr>
      <w:r w:rsidRPr="0092763E">
        <w:rPr>
          <w:rFonts w:cstheme="minorHAnsi"/>
          <w:b/>
          <w:u w:val="single"/>
        </w:rPr>
        <w:t>QUESTION NUMBER 1:</w:t>
      </w:r>
      <w:r w:rsidRPr="0092763E">
        <w:rPr>
          <w:rFonts w:cstheme="minorHAnsi"/>
          <w:u w:val="single"/>
        </w:rPr>
        <w:t xml:space="preserve"> </w:t>
      </w:r>
      <w:r w:rsidRPr="0092763E">
        <w:rPr>
          <w:rFonts w:cstheme="minorHAnsi"/>
          <w:b/>
          <w:u w:val="single"/>
        </w:rPr>
        <w:t xml:space="preserve">Who are you? </w:t>
      </w:r>
    </w:p>
    <w:p w14:paraId="03C338F5" w14:textId="117CA681" w:rsidR="00717BA5" w:rsidRPr="0092763E" w:rsidRDefault="00717BA5" w:rsidP="00717BA5">
      <w:pPr>
        <w:rPr>
          <w:rFonts w:cstheme="minorHAnsi"/>
        </w:rPr>
      </w:pPr>
      <w:r w:rsidRPr="0092763E">
        <w:rPr>
          <w:rFonts w:cstheme="minorHAnsi"/>
        </w:rPr>
        <w:t>I am Terrance McGill, 2</w:t>
      </w:r>
      <w:r w:rsidRPr="0092763E">
        <w:rPr>
          <w:rFonts w:cstheme="minorHAnsi"/>
          <w:vertAlign w:val="superscript"/>
        </w:rPr>
        <w:t>nd</w:t>
      </w:r>
      <w:r w:rsidRPr="0092763E">
        <w:rPr>
          <w:rFonts w:cstheme="minorHAnsi"/>
        </w:rPr>
        <w:t xml:space="preserve"> year resident born and raised in Bakersfield, California where our residency program is located.</w:t>
      </w:r>
      <w:r w:rsidR="00E866F8" w:rsidRPr="0092763E">
        <w:rPr>
          <w:rFonts w:cstheme="minorHAnsi"/>
        </w:rPr>
        <w:t xml:space="preserve"> </w:t>
      </w:r>
    </w:p>
    <w:p w14:paraId="736CC94C" w14:textId="55F127AE" w:rsidR="00717BA5" w:rsidRPr="0092763E" w:rsidRDefault="00717BA5" w:rsidP="00717BA5">
      <w:pPr>
        <w:rPr>
          <w:rFonts w:cstheme="minorHAnsi"/>
          <w:b/>
          <w:u w:val="single"/>
        </w:rPr>
      </w:pPr>
      <w:r w:rsidRPr="0092763E">
        <w:rPr>
          <w:rFonts w:cstheme="minorHAnsi"/>
          <w:b/>
          <w:u w:val="single"/>
        </w:rPr>
        <w:t>QUESTION NUMBER 2:</w:t>
      </w:r>
      <w:r w:rsidRPr="0092763E">
        <w:rPr>
          <w:rFonts w:cstheme="minorHAnsi"/>
          <w:u w:val="single"/>
        </w:rPr>
        <w:t xml:space="preserve"> </w:t>
      </w:r>
      <w:r w:rsidRPr="0092763E">
        <w:rPr>
          <w:rFonts w:cstheme="minorHAnsi"/>
          <w:b/>
          <w:u w:val="single"/>
        </w:rPr>
        <w:t xml:space="preserve">What did you learn </w:t>
      </w:r>
      <w:r w:rsidR="00E866F8" w:rsidRPr="0092763E">
        <w:rPr>
          <w:rFonts w:cstheme="minorHAnsi"/>
          <w:b/>
          <w:u w:val="single"/>
        </w:rPr>
        <w:t>this week</w:t>
      </w:r>
      <w:r w:rsidRPr="0092763E">
        <w:rPr>
          <w:rFonts w:cstheme="minorHAnsi"/>
          <w:b/>
          <w:u w:val="single"/>
        </w:rPr>
        <w:t>?</w:t>
      </w:r>
    </w:p>
    <w:p w14:paraId="2F734E97" w14:textId="1EFBFFF3" w:rsidR="00717BA5" w:rsidRPr="0092763E" w:rsidRDefault="00717BA5" w:rsidP="00717BA5">
      <w:pPr>
        <w:rPr>
          <w:rFonts w:cstheme="minorHAnsi"/>
          <w:b/>
        </w:rPr>
      </w:pPr>
      <w:r w:rsidRPr="0092763E">
        <w:rPr>
          <w:rFonts w:cstheme="minorHAnsi"/>
        </w:rPr>
        <w:t>T</w:t>
      </w:r>
      <w:r w:rsidR="00E866F8" w:rsidRPr="0092763E">
        <w:rPr>
          <w:rFonts w:cstheme="minorHAnsi"/>
        </w:rPr>
        <w:t>his week</w:t>
      </w:r>
      <w:r w:rsidRPr="0092763E">
        <w:rPr>
          <w:rFonts w:cstheme="minorHAnsi"/>
        </w:rPr>
        <w:t xml:space="preserve">, I learned about </w:t>
      </w:r>
      <w:r w:rsidRPr="0092763E">
        <w:rPr>
          <w:rFonts w:cstheme="minorHAnsi"/>
          <w:b/>
        </w:rPr>
        <w:t xml:space="preserve">Coronavirus. </w:t>
      </w:r>
    </w:p>
    <w:p w14:paraId="1AC0DAFA" w14:textId="5AE41AEE" w:rsidR="0092763E" w:rsidRPr="0092763E" w:rsidRDefault="00717BA5" w:rsidP="00717BA5">
      <w:pPr>
        <w:rPr>
          <w:rFonts w:cstheme="minorHAnsi"/>
          <w:b/>
          <w:bCs/>
        </w:rPr>
      </w:pPr>
      <w:r w:rsidRPr="0092763E">
        <w:rPr>
          <w:rFonts w:cstheme="minorHAnsi"/>
          <w:b/>
          <w:bCs/>
        </w:rPr>
        <w:t>What is it?</w:t>
      </w:r>
    </w:p>
    <w:p w14:paraId="759AB292" w14:textId="3E3BE4AF" w:rsidR="00717BA5" w:rsidRPr="0092763E" w:rsidRDefault="0070393F" w:rsidP="00717BA5">
      <w:pPr>
        <w:rPr>
          <w:rFonts w:cstheme="minorHAnsi"/>
          <w:bCs/>
        </w:rPr>
      </w:pPr>
      <w:r w:rsidRPr="0092763E">
        <w:rPr>
          <w:rFonts w:cstheme="minorHAnsi"/>
          <w:b/>
          <w:bCs/>
          <w:i/>
        </w:rPr>
        <w:t xml:space="preserve"> </w:t>
      </w:r>
      <w:r w:rsidR="00717BA5" w:rsidRPr="0092763E">
        <w:rPr>
          <w:rFonts w:cstheme="minorHAnsi"/>
          <w:bCs/>
        </w:rPr>
        <w:t xml:space="preserve">Coronaviruses are pleomorphic, single-stranded RNA virus measuring 100-160nm in diameter. The name derives from </w:t>
      </w:r>
      <w:r w:rsidR="00E866F8" w:rsidRPr="0092763E">
        <w:rPr>
          <w:rFonts w:cstheme="minorHAnsi"/>
          <w:bCs/>
        </w:rPr>
        <w:t>“</w:t>
      </w:r>
      <w:r w:rsidR="00717BA5" w:rsidRPr="0092763E">
        <w:rPr>
          <w:rFonts w:cstheme="minorHAnsi"/>
          <w:bCs/>
        </w:rPr>
        <w:t>crown-like</w:t>
      </w:r>
      <w:r w:rsidR="00E866F8" w:rsidRPr="0092763E">
        <w:rPr>
          <w:rFonts w:cstheme="minorHAnsi"/>
          <w:bCs/>
        </w:rPr>
        <w:t>”</w:t>
      </w:r>
      <w:r w:rsidR="00717BA5" w:rsidRPr="0092763E">
        <w:rPr>
          <w:rFonts w:cstheme="minorHAnsi"/>
          <w:bCs/>
        </w:rPr>
        <w:t xml:space="preserve"> appearance due to club-shaped projections surrounding the viral envelope. In general, human coronaviruses are difficult to cultivate in vitro, and some strains only grow in human tracheal organ cultures [1].</w:t>
      </w:r>
    </w:p>
    <w:p w14:paraId="6541DC30" w14:textId="51ECD061" w:rsidR="00447FF8" w:rsidRPr="0092763E" w:rsidRDefault="00447FF8" w:rsidP="00447FF8">
      <w:pPr>
        <w:rPr>
          <w:rFonts w:cstheme="minorHAnsi"/>
          <w:bCs/>
        </w:rPr>
      </w:pPr>
      <w:r w:rsidRPr="0092763E">
        <w:rPr>
          <w:rFonts w:cstheme="minorHAnsi"/>
          <w:bCs/>
        </w:rPr>
        <w:lastRenderedPageBreak/>
        <w:t xml:space="preserve">The current coronavirus disease </w:t>
      </w:r>
      <w:r w:rsidR="00205807" w:rsidRPr="0092763E">
        <w:rPr>
          <w:rFonts w:cstheme="minorHAnsi"/>
          <w:bCs/>
        </w:rPr>
        <w:t xml:space="preserve">outbreak </w:t>
      </w:r>
      <w:r w:rsidRPr="0092763E">
        <w:rPr>
          <w:rFonts w:cstheme="minorHAnsi"/>
          <w:bCs/>
        </w:rPr>
        <w:t xml:space="preserve">is caused by the </w:t>
      </w:r>
      <w:r w:rsidRPr="0092763E">
        <w:rPr>
          <w:rFonts w:cstheme="minorHAnsi"/>
          <w:b/>
          <w:bCs/>
        </w:rPr>
        <w:t>severe acute respiratory syndrome coronavirus 2 (SARS-CoV-2).</w:t>
      </w:r>
      <w:r w:rsidRPr="0092763E">
        <w:rPr>
          <w:rFonts w:cstheme="minorHAnsi"/>
          <w:bCs/>
        </w:rPr>
        <w:t xml:space="preserve"> This virus is thought to have an animal origin. The primary source of infection became human-to-human transmission in early January 2020.</w:t>
      </w:r>
    </w:p>
    <w:p w14:paraId="4AC18253" w14:textId="5144B5CB" w:rsidR="00717BA5" w:rsidRPr="0092763E" w:rsidRDefault="0070393F" w:rsidP="00447FF8">
      <w:pPr>
        <w:rPr>
          <w:rFonts w:cstheme="minorHAnsi"/>
          <w:b/>
        </w:rPr>
      </w:pPr>
      <w:r w:rsidRPr="0092763E">
        <w:rPr>
          <w:rFonts w:cstheme="minorHAnsi"/>
          <w:b/>
        </w:rPr>
        <w:t>Epidemiology</w:t>
      </w:r>
    </w:p>
    <w:p w14:paraId="2D8BA343" w14:textId="77777777" w:rsidR="00447FF8" w:rsidRPr="0092763E" w:rsidRDefault="00717BA5" w:rsidP="00717BA5">
      <w:pPr>
        <w:rPr>
          <w:rFonts w:cstheme="minorHAnsi"/>
        </w:rPr>
      </w:pPr>
      <w:r w:rsidRPr="0092763E">
        <w:rPr>
          <w:rFonts w:cstheme="minorHAnsi"/>
        </w:rPr>
        <w:t xml:space="preserve">The coronavirus disease outbreak (COVID-19) began in </w:t>
      </w:r>
      <w:r w:rsidR="00447FF8" w:rsidRPr="0092763E">
        <w:rPr>
          <w:rFonts w:cstheme="minorHAnsi"/>
        </w:rPr>
        <w:t xml:space="preserve">Wuhan, </w:t>
      </w:r>
      <w:r w:rsidRPr="0092763E">
        <w:rPr>
          <w:rFonts w:cstheme="minorHAnsi"/>
        </w:rPr>
        <w:t>China</w:t>
      </w:r>
      <w:r w:rsidR="00447FF8" w:rsidRPr="0092763E">
        <w:rPr>
          <w:rFonts w:cstheme="minorHAnsi"/>
        </w:rPr>
        <w:t>,</w:t>
      </w:r>
      <w:r w:rsidRPr="0092763E">
        <w:rPr>
          <w:rFonts w:cstheme="minorHAnsi"/>
        </w:rPr>
        <w:t xml:space="preserve"> in December 2019, and has since spread to </w:t>
      </w:r>
      <w:r w:rsidR="00447FF8" w:rsidRPr="0092763E">
        <w:rPr>
          <w:rFonts w:cstheme="minorHAnsi"/>
        </w:rPr>
        <w:t>103</w:t>
      </w:r>
      <w:r w:rsidRPr="0092763E">
        <w:rPr>
          <w:rFonts w:cstheme="minorHAnsi"/>
        </w:rPr>
        <w:t xml:space="preserve"> countries and territories, including the United States. </w:t>
      </w:r>
    </w:p>
    <w:p w14:paraId="7CB18A95" w14:textId="77F5CDAD" w:rsidR="00717BA5" w:rsidRPr="0092763E" w:rsidRDefault="00717BA5" w:rsidP="00717BA5">
      <w:pPr>
        <w:rPr>
          <w:rFonts w:cstheme="minorHAnsi"/>
        </w:rPr>
      </w:pPr>
      <w:r w:rsidRPr="0092763E">
        <w:rPr>
          <w:rFonts w:cstheme="minorHAnsi"/>
        </w:rPr>
        <w:t xml:space="preserve">As of </w:t>
      </w:r>
      <w:r w:rsidR="00447FF8" w:rsidRPr="0092763E">
        <w:rPr>
          <w:rFonts w:cstheme="minorHAnsi"/>
        </w:rPr>
        <w:t>March 9, 2020</w:t>
      </w:r>
      <w:r w:rsidRPr="0092763E">
        <w:rPr>
          <w:rFonts w:cstheme="minorHAnsi"/>
        </w:rPr>
        <w:t xml:space="preserve">, there were </w:t>
      </w:r>
      <w:r w:rsidR="00447FF8" w:rsidRPr="0092763E">
        <w:rPr>
          <w:rFonts w:cstheme="minorHAnsi"/>
        </w:rPr>
        <w:t>80,000+</w:t>
      </w:r>
      <w:r w:rsidRPr="0092763E">
        <w:rPr>
          <w:rFonts w:cstheme="minorHAnsi"/>
        </w:rPr>
        <w:t xml:space="preserve"> reported cases in mainland China</w:t>
      </w:r>
      <w:r w:rsidR="00447FF8" w:rsidRPr="0092763E">
        <w:rPr>
          <w:rFonts w:cstheme="minorHAnsi"/>
        </w:rPr>
        <w:t xml:space="preserve">, </w:t>
      </w:r>
      <w:r w:rsidRPr="0092763E">
        <w:rPr>
          <w:rFonts w:cstheme="minorHAnsi"/>
        </w:rPr>
        <w:t xml:space="preserve"> </w:t>
      </w:r>
      <w:r w:rsidR="00447FF8" w:rsidRPr="0092763E">
        <w:rPr>
          <w:rFonts w:cstheme="minorHAnsi"/>
        </w:rPr>
        <w:t>and more than 20,000</w:t>
      </w:r>
      <w:r w:rsidRPr="0092763E">
        <w:rPr>
          <w:rFonts w:cstheme="minorHAnsi"/>
        </w:rPr>
        <w:t xml:space="preserve"> cases in locations outside mainland China. </w:t>
      </w:r>
      <w:r w:rsidR="00447FF8" w:rsidRPr="0092763E">
        <w:rPr>
          <w:rFonts w:cstheme="minorHAnsi"/>
        </w:rPr>
        <w:t>423 cases have been confirmed in the US, and 19</w:t>
      </w:r>
      <w:r w:rsidRPr="0092763E">
        <w:rPr>
          <w:rFonts w:cstheme="minorHAnsi"/>
        </w:rPr>
        <w:t xml:space="preserve"> deaths have been reported in the CDC</w:t>
      </w:r>
      <w:r w:rsidR="005B2F94" w:rsidRPr="0092763E">
        <w:rPr>
          <w:rFonts w:cstheme="minorHAnsi"/>
        </w:rPr>
        <w:t>,</w:t>
      </w:r>
      <w:r w:rsidRPr="0092763E">
        <w:rPr>
          <w:rFonts w:cstheme="minorHAnsi"/>
        </w:rPr>
        <w:t xml:space="preserve"> as of the last update on </w:t>
      </w:r>
      <w:r w:rsidR="005B2F94" w:rsidRPr="0092763E">
        <w:rPr>
          <w:rFonts w:cstheme="minorHAnsi"/>
        </w:rPr>
        <w:t>March 9, 2020, w</w:t>
      </w:r>
      <w:r w:rsidRPr="0092763E">
        <w:rPr>
          <w:rFonts w:cstheme="minorHAnsi"/>
          <w:color w:val="262626"/>
          <w:shd w:val="clear" w:color="auto" w:fill="FEFEFE"/>
        </w:rPr>
        <w:t>ith at least 13 people dead at Life Care Center nursing home in suburban Seattle, according to the King County Health Department.</w:t>
      </w:r>
    </w:p>
    <w:p w14:paraId="245E1BD5" w14:textId="2BE05199" w:rsidR="00717BA5" w:rsidRPr="0092763E" w:rsidRDefault="00717BA5" w:rsidP="00717BA5">
      <w:pPr>
        <w:rPr>
          <w:rFonts w:cstheme="minorHAnsi"/>
        </w:rPr>
      </w:pPr>
      <w:r w:rsidRPr="0092763E">
        <w:rPr>
          <w:rFonts w:cstheme="minorHAnsi"/>
        </w:rPr>
        <w:t>Public health measures may not be able to fully contain the spread of COVID-19 because of its characteristics, however they will be effective in delaying the onset of widespread community transmission, reduce peak incidence and its impact on public services, thus decreasing the overall attack rate. Also minimizing the size of the outbreak can reduce global deaths by providing health systems the opportunity to scale up and respond. Vaccines are currently in development and the containment of the coronavirus will provide more time for vaccines to become manufactured.</w:t>
      </w:r>
    </w:p>
    <w:p w14:paraId="57A715D9" w14:textId="0345EA18" w:rsidR="005B2F94" w:rsidRPr="0092763E" w:rsidRDefault="005B2F94" w:rsidP="00717BA5">
      <w:pPr>
        <w:rPr>
          <w:rFonts w:cstheme="minorHAnsi"/>
        </w:rPr>
      </w:pPr>
      <w:r w:rsidRPr="0092763E">
        <w:rPr>
          <w:rFonts w:cstheme="minorHAnsi"/>
        </w:rPr>
        <w:t>This is what I call “seeing the glass half full”. The mortality rate is estimated to be 3.4% by the World Health Organization</w:t>
      </w:r>
      <w:r w:rsidR="0092763E" w:rsidRPr="0092763E">
        <w:rPr>
          <w:rFonts w:cstheme="minorHAnsi"/>
        </w:rPr>
        <w:t>.</w:t>
      </w:r>
    </w:p>
    <w:p w14:paraId="495E9125" w14:textId="2027DC25" w:rsidR="00717BA5" w:rsidRPr="0092763E" w:rsidRDefault="00717BA5" w:rsidP="00717BA5">
      <w:pPr>
        <w:rPr>
          <w:rFonts w:cstheme="minorHAnsi"/>
          <w:b/>
        </w:rPr>
      </w:pPr>
      <w:r w:rsidRPr="0092763E">
        <w:rPr>
          <w:rFonts w:cstheme="minorHAnsi"/>
          <w:b/>
        </w:rPr>
        <w:t>Presentation</w:t>
      </w:r>
      <w:r w:rsidR="0092763E" w:rsidRPr="0092763E">
        <w:rPr>
          <w:rFonts w:cstheme="minorHAnsi"/>
          <w:b/>
        </w:rPr>
        <w:t>:</w:t>
      </w:r>
    </w:p>
    <w:p w14:paraId="4BF31F51" w14:textId="77777777" w:rsidR="00717BA5" w:rsidRPr="0092763E" w:rsidRDefault="00717BA5" w:rsidP="00717BA5">
      <w:pPr>
        <w:rPr>
          <w:rFonts w:cstheme="minorHAnsi"/>
        </w:rPr>
      </w:pPr>
      <w:r w:rsidRPr="0092763E">
        <w:rPr>
          <w:rFonts w:cstheme="minorHAnsi"/>
        </w:rPr>
        <w:t>Coronavirus has an incubation period that lasts 2 to 7 days. Usually begins as a systemic illness marked by onset of fever accompanied with malaise, headache, myalgias and followed and one – two days by nonproductive cough, dyspnea. In severe cases, respiratory function may worsen during second week of illness and progress to frank ARDS accompanied by multi-organ dysfunction. Risk factors for severe disease include age greater than 50 years and comorbidities such as cardiovascular disease, diabetes, and hepatitis.</w:t>
      </w:r>
    </w:p>
    <w:p w14:paraId="49054F53" w14:textId="5D672986" w:rsidR="00717BA5" w:rsidRPr="0092763E" w:rsidRDefault="00717BA5" w:rsidP="00717BA5">
      <w:pPr>
        <w:rPr>
          <w:rFonts w:cstheme="minorHAnsi"/>
        </w:rPr>
      </w:pPr>
      <w:r w:rsidRPr="0092763E">
        <w:rPr>
          <w:rFonts w:cstheme="minorHAnsi"/>
        </w:rPr>
        <w:t>The presentation of coronavirus is similar to influenza</w:t>
      </w:r>
      <w:r w:rsidR="0070393F" w:rsidRPr="0092763E">
        <w:rPr>
          <w:rFonts w:cstheme="minorHAnsi"/>
        </w:rPr>
        <w:t>,</w:t>
      </w:r>
      <w:r w:rsidRPr="0092763E">
        <w:rPr>
          <w:rFonts w:cstheme="minorHAnsi"/>
        </w:rPr>
        <w:t xml:space="preserve"> and all persons age six months </w:t>
      </w:r>
      <w:r w:rsidR="005B2F94" w:rsidRPr="0092763E">
        <w:rPr>
          <w:rFonts w:cstheme="minorHAnsi"/>
        </w:rPr>
        <w:t xml:space="preserve">and older </w:t>
      </w:r>
      <w:r w:rsidRPr="0092763E">
        <w:rPr>
          <w:rFonts w:cstheme="minorHAnsi"/>
        </w:rPr>
        <w:t>should receive annual influenza vaccination. Vaccination will help to prevent influenza and in turn possibly prevent unnecessary evaluation for C</w:t>
      </w:r>
      <w:r w:rsidR="0070393F" w:rsidRPr="0092763E">
        <w:rPr>
          <w:rFonts w:cstheme="minorHAnsi"/>
        </w:rPr>
        <w:t>OVID-</w:t>
      </w:r>
      <w:r w:rsidRPr="0092763E">
        <w:rPr>
          <w:rFonts w:cstheme="minorHAnsi"/>
        </w:rPr>
        <w:t>19.</w:t>
      </w:r>
    </w:p>
    <w:p w14:paraId="3A045B39" w14:textId="17FEA387" w:rsidR="005B2F94" w:rsidRPr="0092763E" w:rsidRDefault="005B2F94" w:rsidP="00717BA5">
      <w:pPr>
        <w:rPr>
          <w:rFonts w:cstheme="minorHAnsi"/>
          <w:b/>
        </w:rPr>
      </w:pPr>
      <w:r w:rsidRPr="0092763E">
        <w:rPr>
          <w:rFonts w:cstheme="minorHAnsi"/>
        </w:rPr>
        <w:t>Uncommon symptoms include runny nose, sore throat, productive cough, and GI symptoms</w:t>
      </w:r>
      <w:r w:rsidR="00801BBC" w:rsidRPr="0092763E">
        <w:rPr>
          <w:rFonts w:cstheme="minorHAnsi"/>
        </w:rPr>
        <w:t>. Labs: leukopenia (25%), leukocytosis (30%), lymphopenia (63%), and elevated ALT and AST (37%). Thrombocytopenia (36%). Most patients have normal serum levels of procalcitonin on admission. Chest CT images have shown bilateral involvement in most patients. Multiple areas of consolidation and ground glass opacities are typical findings reported to date.</w:t>
      </w:r>
      <w:r w:rsidRPr="0092763E">
        <w:rPr>
          <w:rFonts w:cstheme="minorHAnsi"/>
          <w:b/>
        </w:rPr>
        <w:t xml:space="preserve"> </w:t>
      </w:r>
    </w:p>
    <w:p w14:paraId="428A0E17" w14:textId="158B0AF6" w:rsidR="007D4119" w:rsidRPr="0092763E" w:rsidRDefault="007D4119" w:rsidP="007D4119">
      <w:pPr>
        <w:rPr>
          <w:rFonts w:cstheme="minorHAnsi"/>
          <w:b/>
        </w:rPr>
      </w:pPr>
      <w:r w:rsidRPr="0092763E">
        <w:rPr>
          <w:rFonts w:cstheme="minorHAnsi"/>
          <w:b/>
        </w:rPr>
        <w:t>When to test?</w:t>
      </w:r>
    </w:p>
    <w:p w14:paraId="454B64E4" w14:textId="1980EDEF" w:rsidR="007D4119" w:rsidRPr="0092763E" w:rsidRDefault="0092763E" w:rsidP="007D4119">
      <w:pPr>
        <w:rPr>
          <w:rFonts w:cstheme="minorHAnsi"/>
        </w:rPr>
      </w:pPr>
      <w:r w:rsidRPr="0092763E">
        <w:rPr>
          <w:rFonts w:cstheme="minorHAnsi"/>
        </w:rPr>
        <w:t>Positive s</w:t>
      </w:r>
      <w:r w:rsidR="007D4119" w:rsidRPr="0092763E">
        <w:rPr>
          <w:rFonts w:cstheme="minorHAnsi"/>
        </w:rPr>
        <w:t xml:space="preserve">ymptoms and close contact with confirmed infected patients or travel within 14 days to China, Iran, Italy, Japan, South Korea. This list may change over time. Contact your local public health department if a person under investigation is identified. Start isolation protocol. Samples from </w:t>
      </w:r>
      <w:r w:rsidR="007D4119" w:rsidRPr="0092763E">
        <w:rPr>
          <w:rFonts w:cstheme="minorHAnsi"/>
        </w:rPr>
        <w:lastRenderedPageBreak/>
        <w:t xml:space="preserve">nasopharynx, oropharynx and possibly sputum will be needed, also notify immediately the CDC’s Emergency Operations Center (EOC) at 770-488-7100.  </w:t>
      </w:r>
    </w:p>
    <w:p w14:paraId="676B5A49" w14:textId="6529D11B" w:rsidR="00717BA5" w:rsidRPr="0092763E" w:rsidRDefault="00717BA5" w:rsidP="00717BA5">
      <w:pPr>
        <w:rPr>
          <w:rFonts w:cstheme="minorHAnsi"/>
          <w:b/>
        </w:rPr>
      </w:pPr>
      <w:r w:rsidRPr="0092763E">
        <w:rPr>
          <w:rFonts w:cstheme="minorHAnsi"/>
          <w:b/>
        </w:rPr>
        <w:t>Trea</w:t>
      </w:r>
      <w:r w:rsidR="0070393F" w:rsidRPr="0092763E">
        <w:rPr>
          <w:rFonts w:cstheme="minorHAnsi"/>
          <w:b/>
        </w:rPr>
        <w:t>tment</w:t>
      </w:r>
    </w:p>
    <w:p w14:paraId="1C7395D6" w14:textId="7C50D27D" w:rsidR="00717BA5" w:rsidRPr="0092763E" w:rsidRDefault="00717BA5" w:rsidP="00717BA5">
      <w:pPr>
        <w:rPr>
          <w:rFonts w:cstheme="minorHAnsi"/>
        </w:rPr>
      </w:pPr>
      <w:r w:rsidRPr="0092763E">
        <w:rPr>
          <w:rFonts w:cstheme="minorHAnsi"/>
        </w:rPr>
        <w:t xml:space="preserve">There is currently no antiviral therapy available for the coronavirus so </w:t>
      </w:r>
      <w:r w:rsidRPr="0092763E">
        <w:rPr>
          <w:rFonts w:cstheme="minorHAnsi"/>
          <w:b/>
        </w:rPr>
        <w:t>prevention and containment</w:t>
      </w:r>
      <w:r w:rsidRPr="0092763E">
        <w:rPr>
          <w:rFonts w:cstheme="minorHAnsi"/>
        </w:rPr>
        <w:t xml:space="preserve"> is key. The best ways to stay safe are </w:t>
      </w:r>
      <w:r w:rsidRPr="0092763E">
        <w:rPr>
          <w:rFonts w:cstheme="minorHAnsi"/>
          <w:b/>
        </w:rPr>
        <w:t xml:space="preserve">to wash </w:t>
      </w:r>
      <w:r w:rsidR="00801BBC" w:rsidRPr="0092763E">
        <w:rPr>
          <w:rFonts w:cstheme="minorHAnsi"/>
          <w:b/>
        </w:rPr>
        <w:t>you</w:t>
      </w:r>
      <w:r w:rsidRPr="0092763E">
        <w:rPr>
          <w:rFonts w:cstheme="minorHAnsi"/>
          <w:b/>
        </w:rPr>
        <w:t>r hands</w:t>
      </w:r>
      <w:r w:rsidRPr="0092763E">
        <w:rPr>
          <w:rFonts w:cstheme="minorHAnsi"/>
        </w:rPr>
        <w:t xml:space="preserve"> with soap and water</w:t>
      </w:r>
      <w:r w:rsidR="00801BBC" w:rsidRPr="0092763E">
        <w:rPr>
          <w:rFonts w:cstheme="minorHAnsi"/>
        </w:rPr>
        <w:t>, or alternatively use</w:t>
      </w:r>
      <w:r w:rsidRPr="0092763E">
        <w:rPr>
          <w:rFonts w:cstheme="minorHAnsi"/>
        </w:rPr>
        <w:t xml:space="preserve"> alcohol-based hand sanitizers with at least 6</w:t>
      </w:r>
      <w:r w:rsidR="00801BBC" w:rsidRPr="0092763E">
        <w:rPr>
          <w:rFonts w:cstheme="minorHAnsi"/>
        </w:rPr>
        <w:t>2</w:t>
      </w:r>
      <w:r w:rsidRPr="0092763E">
        <w:rPr>
          <w:rFonts w:cstheme="minorHAnsi"/>
        </w:rPr>
        <w:t xml:space="preserve">% alcohol. </w:t>
      </w:r>
      <w:r w:rsidRPr="0092763E">
        <w:rPr>
          <w:rFonts w:cstheme="minorHAnsi"/>
          <w:b/>
        </w:rPr>
        <w:t>Avoid touching your face</w:t>
      </w:r>
      <w:r w:rsidRPr="0092763E">
        <w:rPr>
          <w:rFonts w:cstheme="minorHAnsi"/>
        </w:rPr>
        <w:t xml:space="preserve"> as this is an easy way to </w:t>
      </w:r>
      <w:r w:rsidR="00801BBC" w:rsidRPr="0092763E">
        <w:rPr>
          <w:rFonts w:cstheme="minorHAnsi"/>
        </w:rPr>
        <w:t>pre</w:t>
      </w:r>
      <w:r w:rsidRPr="0092763E">
        <w:rPr>
          <w:rFonts w:cstheme="minorHAnsi"/>
        </w:rPr>
        <w:t xml:space="preserve">vent contact with mucosal membranes. Stay up-to-date on this information by visiting CDC and WHO websites. </w:t>
      </w:r>
    </w:p>
    <w:p w14:paraId="4B9568C1" w14:textId="45253084" w:rsidR="005151D4" w:rsidRPr="0092763E" w:rsidRDefault="005151D4" w:rsidP="005151D4">
      <w:pPr>
        <w:rPr>
          <w:rFonts w:cstheme="minorHAnsi"/>
        </w:rPr>
      </w:pPr>
      <w:r w:rsidRPr="0092763E">
        <w:rPr>
          <w:rFonts w:cstheme="minorHAnsi"/>
        </w:rPr>
        <w:t>Hand washing cannot be overstated. Wash your hand</w:t>
      </w:r>
      <w:r w:rsidR="0029073A" w:rsidRPr="0092763E">
        <w:rPr>
          <w:rFonts w:cstheme="minorHAnsi"/>
        </w:rPr>
        <w:t>s</w:t>
      </w:r>
      <w:r w:rsidRPr="0092763E">
        <w:rPr>
          <w:rFonts w:cstheme="minorHAnsi"/>
        </w:rPr>
        <w:t xml:space="preserve"> for 20 seconds (sign happy birthday twice or you can get creative with your favorite song), </w:t>
      </w:r>
      <w:r w:rsidR="007D4119" w:rsidRPr="0092763E">
        <w:rPr>
          <w:rFonts w:cstheme="minorHAnsi"/>
        </w:rPr>
        <w:t xml:space="preserve">use </w:t>
      </w:r>
      <w:r w:rsidRPr="0092763E">
        <w:rPr>
          <w:rFonts w:cstheme="minorHAnsi"/>
        </w:rPr>
        <w:t xml:space="preserve">cold or warm water </w:t>
      </w:r>
      <w:r w:rsidR="007D4119" w:rsidRPr="0092763E">
        <w:rPr>
          <w:rFonts w:cstheme="minorHAnsi"/>
        </w:rPr>
        <w:t>(</w:t>
      </w:r>
      <w:r w:rsidRPr="0092763E">
        <w:rPr>
          <w:rFonts w:cstheme="minorHAnsi"/>
        </w:rPr>
        <w:t>work about the same</w:t>
      </w:r>
      <w:r w:rsidR="007D4119" w:rsidRPr="0092763E">
        <w:rPr>
          <w:rFonts w:cstheme="minorHAnsi"/>
        </w:rPr>
        <w:t>)</w:t>
      </w:r>
      <w:r w:rsidRPr="0092763E">
        <w:rPr>
          <w:rFonts w:cstheme="minorHAnsi"/>
        </w:rPr>
        <w:t>, liquid soap is preferred</w:t>
      </w:r>
      <w:r w:rsidR="007D4119" w:rsidRPr="0092763E">
        <w:rPr>
          <w:rFonts w:cstheme="minorHAnsi"/>
        </w:rPr>
        <w:t xml:space="preserve"> (if no soap, use only water)</w:t>
      </w:r>
      <w:r w:rsidRPr="0092763E">
        <w:rPr>
          <w:rFonts w:cstheme="minorHAnsi"/>
        </w:rPr>
        <w:t>, wash all surfaces of hands, common missed pl</w:t>
      </w:r>
      <w:r w:rsidR="007D4119" w:rsidRPr="0092763E">
        <w:rPr>
          <w:rFonts w:cstheme="minorHAnsi"/>
        </w:rPr>
        <w:t>a</w:t>
      </w:r>
      <w:r w:rsidRPr="0092763E">
        <w:rPr>
          <w:rFonts w:cstheme="minorHAnsi"/>
        </w:rPr>
        <w:t>ces are the back of hands, the lower palm and around fingernails. Hand washing is not only a chemical disinfection, but also a mechanical removal of germs. Don’t forget to dry your hands</w:t>
      </w:r>
      <w:r w:rsidRPr="0092763E">
        <w:rPr>
          <w:rFonts w:cstheme="minorHAnsi"/>
          <w:i/>
        </w:rPr>
        <w:t>(</w:t>
      </w:r>
      <w:r w:rsidRPr="0092763E">
        <w:rPr>
          <w:rFonts w:cstheme="minorHAnsi"/>
          <w:i/>
          <w:vertAlign w:val="superscript"/>
        </w:rPr>
        <w:t>3</w:t>
      </w:r>
      <w:r w:rsidRPr="0092763E">
        <w:rPr>
          <w:rFonts w:cstheme="minorHAnsi"/>
          <w:i/>
        </w:rPr>
        <w:t>)</w:t>
      </w:r>
      <w:r w:rsidRPr="0092763E">
        <w:rPr>
          <w:rFonts w:cstheme="minorHAnsi"/>
        </w:rPr>
        <w:t xml:space="preserve">  </w:t>
      </w:r>
    </w:p>
    <w:p w14:paraId="20EFD152" w14:textId="756791D1" w:rsidR="005151D4" w:rsidRPr="0092763E" w:rsidRDefault="005151D4" w:rsidP="005151D4">
      <w:pPr>
        <w:rPr>
          <w:rFonts w:cstheme="minorHAnsi"/>
          <w:b/>
        </w:rPr>
      </w:pPr>
      <w:r w:rsidRPr="0092763E">
        <w:rPr>
          <w:rFonts w:cstheme="minorHAnsi"/>
          <w:b/>
        </w:rPr>
        <w:t>What about mask use?</w:t>
      </w:r>
    </w:p>
    <w:p w14:paraId="2B3E08E9" w14:textId="77777777" w:rsidR="005151D4" w:rsidRPr="0092763E" w:rsidRDefault="005151D4" w:rsidP="005151D4">
      <w:pPr>
        <w:rPr>
          <w:rFonts w:cstheme="minorHAnsi"/>
        </w:rPr>
      </w:pPr>
      <w:r w:rsidRPr="0092763E">
        <w:rPr>
          <w:rFonts w:cstheme="minorHAnsi"/>
        </w:rPr>
        <w:t xml:space="preserve">Wear a mask if you are sick or if you are taking care of an infected patient. </w:t>
      </w:r>
    </w:p>
    <w:p w14:paraId="7979BFEE" w14:textId="77777777" w:rsidR="00717BA5" w:rsidRPr="0092763E" w:rsidRDefault="00717BA5" w:rsidP="00717BA5">
      <w:pPr>
        <w:rPr>
          <w:rFonts w:cstheme="minorHAnsi"/>
          <w:b/>
          <w:u w:val="single"/>
        </w:rPr>
      </w:pPr>
      <w:r w:rsidRPr="0092763E">
        <w:rPr>
          <w:rFonts w:cstheme="minorHAnsi"/>
          <w:b/>
          <w:u w:val="single"/>
        </w:rPr>
        <w:t xml:space="preserve">QUESTION NUMBER 3: Why is that knowledge important for you and your patients? </w:t>
      </w:r>
    </w:p>
    <w:p w14:paraId="4EC50E56" w14:textId="391DB027" w:rsidR="00717BA5" w:rsidRPr="0092763E" w:rsidRDefault="00717BA5" w:rsidP="00717BA5">
      <w:pPr>
        <w:rPr>
          <w:rFonts w:cstheme="minorHAnsi"/>
          <w:bCs/>
        </w:rPr>
      </w:pPr>
      <w:r w:rsidRPr="0092763E">
        <w:rPr>
          <w:rFonts w:cstheme="minorHAnsi"/>
          <w:bCs/>
        </w:rPr>
        <w:t xml:space="preserve">Coronavirus is a current cause of nationwide fear and is a persistent headline in the news. Is important for us </w:t>
      </w:r>
      <w:r w:rsidR="00CD1EBD" w:rsidRPr="0092763E">
        <w:rPr>
          <w:rFonts w:cstheme="minorHAnsi"/>
          <w:bCs/>
        </w:rPr>
        <w:t>as</w:t>
      </w:r>
      <w:r w:rsidRPr="0092763E">
        <w:rPr>
          <w:rFonts w:cstheme="minorHAnsi"/>
          <w:bCs/>
        </w:rPr>
        <w:t xml:space="preserve"> providers to be able to educate our patients on the signs and symptoms of the coronavirus and to identity which patients may be affected by the coronavirus.  </w:t>
      </w:r>
    </w:p>
    <w:p w14:paraId="78C3E343" w14:textId="77777777" w:rsidR="00717BA5" w:rsidRPr="0092763E" w:rsidRDefault="00717BA5" w:rsidP="00717BA5">
      <w:pPr>
        <w:rPr>
          <w:rFonts w:cstheme="minorHAnsi"/>
          <w:b/>
          <w:u w:val="single"/>
        </w:rPr>
      </w:pPr>
      <w:r w:rsidRPr="0092763E">
        <w:rPr>
          <w:rFonts w:cstheme="minorHAnsi"/>
          <w:b/>
          <w:u w:val="single"/>
        </w:rPr>
        <w:t>QUESTION NUMBER 4: How did you get that knowledge?</w:t>
      </w:r>
    </w:p>
    <w:p w14:paraId="0DF2825F" w14:textId="0B6819EE" w:rsidR="00717BA5" w:rsidRPr="0092763E" w:rsidRDefault="00717BA5" w:rsidP="00717BA5">
      <w:pPr>
        <w:rPr>
          <w:rFonts w:cstheme="minorHAnsi"/>
        </w:rPr>
      </w:pPr>
      <w:r w:rsidRPr="0092763E">
        <w:rPr>
          <w:rFonts w:cstheme="minorHAnsi"/>
        </w:rPr>
        <w:t xml:space="preserve">Interest in this topic came from the various news headlines and news leaders regarding updating guidelines </w:t>
      </w:r>
      <w:r w:rsidR="00CD1EBD" w:rsidRPr="0092763E">
        <w:rPr>
          <w:rFonts w:cstheme="minorHAnsi"/>
        </w:rPr>
        <w:t>on</w:t>
      </w:r>
      <w:r w:rsidRPr="0092763E">
        <w:rPr>
          <w:rFonts w:cstheme="minorHAnsi"/>
        </w:rPr>
        <w:t xml:space="preserve"> preventing the spread of coronavirus.</w:t>
      </w:r>
    </w:p>
    <w:p w14:paraId="2B8021E6" w14:textId="77777777" w:rsidR="00717BA5" w:rsidRPr="0092763E" w:rsidRDefault="00717BA5" w:rsidP="00717BA5">
      <w:pPr>
        <w:rPr>
          <w:rFonts w:cstheme="minorHAnsi"/>
          <w:b/>
          <w:u w:val="single"/>
        </w:rPr>
      </w:pPr>
      <w:r w:rsidRPr="0092763E">
        <w:rPr>
          <w:rFonts w:cstheme="minorHAnsi"/>
          <w:b/>
          <w:u w:val="single"/>
        </w:rPr>
        <w:t xml:space="preserve">QUESTION NUMBER 5: Where did that knowledge come from? </w:t>
      </w:r>
    </w:p>
    <w:p w14:paraId="6DA12E8C" w14:textId="3EFFE438" w:rsidR="00717BA5" w:rsidRPr="0092763E" w:rsidRDefault="00717BA5" w:rsidP="00717BA5">
      <w:pPr>
        <w:rPr>
          <w:rFonts w:cstheme="minorHAnsi"/>
        </w:rPr>
      </w:pPr>
      <w:r w:rsidRPr="0092763E">
        <w:rPr>
          <w:rFonts w:cstheme="minorHAnsi"/>
        </w:rPr>
        <w:t>Harrison’s Principles of Internal medicine, CDC, WHO</w:t>
      </w:r>
      <w:r w:rsidR="004C00FD">
        <w:rPr>
          <w:rFonts w:cstheme="minorHAnsi"/>
        </w:rPr>
        <w:t>, AAPF</w:t>
      </w:r>
      <w:r w:rsidR="007D4119" w:rsidRPr="0092763E">
        <w:rPr>
          <w:rFonts w:cstheme="minorHAnsi"/>
        </w:rPr>
        <w:t>.</w:t>
      </w:r>
    </w:p>
    <w:p w14:paraId="7118E328" w14:textId="3DAC4A37" w:rsidR="007D4119" w:rsidRPr="0092763E" w:rsidRDefault="0070393F" w:rsidP="007D4119">
      <w:pPr>
        <w:rPr>
          <w:rFonts w:cstheme="minorHAnsi"/>
          <w:b/>
        </w:rPr>
      </w:pPr>
      <w:r w:rsidRPr="0092763E">
        <w:rPr>
          <w:rFonts w:cstheme="minorHAnsi"/>
          <w:b/>
        </w:rPr>
        <w:t>Harrison’s is a classic! CDC and WHO are reliable sources of information. Terrance, now g</w:t>
      </w:r>
      <w:r w:rsidR="007D4119" w:rsidRPr="0092763E">
        <w:rPr>
          <w:rFonts w:cstheme="minorHAnsi"/>
          <w:b/>
        </w:rPr>
        <w:t>ive us a summary</w:t>
      </w:r>
    </w:p>
    <w:p w14:paraId="0DB0ABA0" w14:textId="7C56A547" w:rsidR="00E97888" w:rsidRPr="0092763E" w:rsidRDefault="007D4119" w:rsidP="007D4119">
      <w:pPr>
        <w:rPr>
          <w:rFonts w:cstheme="minorHAnsi"/>
        </w:rPr>
      </w:pPr>
      <w:r w:rsidRPr="0092763E">
        <w:rPr>
          <w:rFonts w:cstheme="minorHAnsi"/>
        </w:rPr>
        <w:t xml:space="preserve">COVID-19 is a novel acute viral illness that </w:t>
      </w:r>
      <w:r w:rsidR="00FF73E5" w:rsidRPr="0092763E">
        <w:rPr>
          <w:rFonts w:cstheme="minorHAnsi"/>
        </w:rPr>
        <w:t xml:space="preserve">affects the respiratory system, it </w:t>
      </w:r>
      <w:r w:rsidRPr="0092763E">
        <w:rPr>
          <w:rFonts w:cstheme="minorHAnsi"/>
        </w:rPr>
        <w:t>is transmitted person-to-person, with a mortality rate of 3.4%</w:t>
      </w:r>
      <w:r w:rsidR="00CD1EBD" w:rsidRPr="0092763E">
        <w:rPr>
          <w:rFonts w:cstheme="minorHAnsi"/>
        </w:rPr>
        <w:t>;</w:t>
      </w:r>
      <w:r w:rsidRPr="0092763E">
        <w:rPr>
          <w:rFonts w:cstheme="minorHAnsi"/>
        </w:rPr>
        <w:t xml:space="preserve"> being elderly </w:t>
      </w:r>
      <w:r w:rsidR="00CD1EBD" w:rsidRPr="0092763E">
        <w:rPr>
          <w:rFonts w:cstheme="minorHAnsi"/>
        </w:rPr>
        <w:t xml:space="preserve">or </w:t>
      </w:r>
      <w:r w:rsidRPr="0092763E">
        <w:rPr>
          <w:rFonts w:cstheme="minorHAnsi"/>
        </w:rPr>
        <w:t xml:space="preserve">chronically ill </w:t>
      </w:r>
      <w:r w:rsidR="00CD1EBD" w:rsidRPr="0092763E">
        <w:rPr>
          <w:rFonts w:cstheme="minorHAnsi"/>
        </w:rPr>
        <w:t xml:space="preserve">places </w:t>
      </w:r>
      <w:r w:rsidRPr="0092763E">
        <w:rPr>
          <w:rFonts w:cstheme="minorHAnsi"/>
        </w:rPr>
        <w:t>patient</w:t>
      </w:r>
      <w:r w:rsidR="00CD1EBD" w:rsidRPr="0092763E">
        <w:rPr>
          <w:rFonts w:cstheme="minorHAnsi"/>
        </w:rPr>
        <w:t>s</w:t>
      </w:r>
      <w:r w:rsidRPr="0092763E">
        <w:rPr>
          <w:rFonts w:cstheme="minorHAnsi"/>
        </w:rPr>
        <w:t xml:space="preserve"> at higher risk of mortality.</w:t>
      </w:r>
      <w:r w:rsidR="00E97888" w:rsidRPr="0092763E">
        <w:rPr>
          <w:rFonts w:cstheme="minorHAnsi"/>
        </w:rPr>
        <w:t xml:space="preserve"> The preventive measures proven to be effective so far are </w:t>
      </w:r>
      <w:r w:rsidR="00E97888" w:rsidRPr="0092763E">
        <w:rPr>
          <w:rFonts w:cstheme="minorHAnsi"/>
          <w:b/>
        </w:rPr>
        <w:t>hand washing</w:t>
      </w:r>
      <w:r w:rsidR="00E97888" w:rsidRPr="0092763E">
        <w:rPr>
          <w:rFonts w:cstheme="minorHAnsi"/>
        </w:rPr>
        <w:t xml:space="preserve"> and </w:t>
      </w:r>
      <w:r w:rsidR="00E97888" w:rsidRPr="0092763E">
        <w:rPr>
          <w:rFonts w:cstheme="minorHAnsi"/>
          <w:b/>
        </w:rPr>
        <w:t>isolation of infected patients</w:t>
      </w:r>
      <w:r w:rsidR="00E97888" w:rsidRPr="0092763E">
        <w:rPr>
          <w:rFonts w:cstheme="minorHAnsi"/>
        </w:rPr>
        <w:t>.</w:t>
      </w:r>
      <w:r w:rsidRPr="0092763E">
        <w:rPr>
          <w:rFonts w:cstheme="minorHAnsi"/>
        </w:rPr>
        <w:t xml:space="preserve"> </w:t>
      </w:r>
    </w:p>
    <w:p w14:paraId="7A3869F1" w14:textId="7BE00533" w:rsidR="00FF73E5" w:rsidRPr="0092763E" w:rsidRDefault="007D4119" w:rsidP="007D4119">
      <w:pPr>
        <w:rPr>
          <w:rFonts w:cstheme="minorHAnsi"/>
          <w:b/>
          <w:i/>
        </w:rPr>
      </w:pPr>
      <w:r w:rsidRPr="0092763E">
        <w:rPr>
          <w:rFonts w:cstheme="minorHAnsi"/>
          <w:b/>
          <w:i/>
        </w:rPr>
        <w:t>Reasons to be worried</w:t>
      </w:r>
      <w:r w:rsidR="00FF73E5" w:rsidRPr="0092763E">
        <w:rPr>
          <w:rFonts w:cstheme="minorHAnsi"/>
          <w:b/>
          <w:i/>
        </w:rPr>
        <w:t>?</w:t>
      </w:r>
      <w:r w:rsidRPr="0092763E">
        <w:rPr>
          <w:rFonts w:cstheme="minorHAnsi"/>
          <w:b/>
          <w:i/>
        </w:rPr>
        <w:t xml:space="preserve"> </w:t>
      </w:r>
    </w:p>
    <w:p w14:paraId="1CA8FCE7" w14:textId="2A07102A" w:rsidR="00E97888" w:rsidRPr="0092763E" w:rsidRDefault="00E97888" w:rsidP="007D4119">
      <w:pPr>
        <w:rPr>
          <w:rFonts w:cstheme="minorHAnsi"/>
        </w:rPr>
      </w:pPr>
      <w:r w:rsidRPr="0092763E">
        <w:rPr>
          <w:rFonts w:cstheme="minorHAnsi"/>
        </w:rPr>
        <w:t>Limited s</w:t>
      </w:r>
      <w:r w:rsidR="007D4119" w:rsidRPr="0092763E">
        <w:rPr>
          <w:rFonts w:cstheme="minorHAnsi"/>
        </w:rPr>
        <w:t xml:space="preserve">urge capacity of our health system, </w:t>
      </w:r>
      <w:r w:rsidRPr="0092763E">
        <w:rPr>
          <w:rFonts w:cstheme="minorHAnsi"/>
        </w:rPr>
        <w:t xml:space="preserve">partial </w:t>
      </w:r>
      <w:r w:rsidR="007D4119" w:rsidRPr="0092763E">
        <w:rPr>
          <w:rFonts w:cstheme="minorHAnsi"/>
        </w:rPr>
        <w:t>availability of testing</w:t>
      </w:r>
      <w:r w:rsidRPr="0092763E">
        <w:rPr>
          <w:rFonts w:cstheme="minorHAnsi"/>
        </w:rPr>
        <w:t xml:space="preserve"> (improving)</w:t>
      </w:r>
      <w:r w:rsidR="007D4119" w:rsidRPr="0092763E">
        <w:rPr>
          <w:rFonts w:cstheme="minorHAnsi"/>
        </w:rPr>
        <w:t xml:space="preserve">, </w:t>
      </w:r>
      <w:r w:rsidRPr="0092763E">
        <w:rPr>
          <w:rFonts w:cstheme="minorHAnsi"/>
        </w:rPr>
        <w:t xml:space="preserve">limited supply of protective equipment which may put </w:t>
      </w:r>
      <w:r w:rsidR="007D4119" w:rsidRPr="0092763E">
        <w:rPr>
          <w:rFonts w:cstheme="minorHAnsi"/>
        </w:rPr>
        <w:t xml:space="preserve">healthcare workers </w:t>
      </w:r>
      <w:r w:rsidRPr="0092763E">
        <w:rPr>
          <w:rFonts w:cstheme="minorHAnsi"/>
        </w:rPr>
        <w:t xml:space="preserve">at risk (avoid </w:t>
      </w:r>
      <w:r w:rsidR="007D4119" w:rsidRPr="0092763E">
        <w:rPr>
          <w:rFonts w:cstheme="minorHAnsi"/>
        </w:rPr>
        <w:t>“panic shopping”</w:t>
      </w:r>
      <w:r w:rsidRPr="0092763E">
        <w:rPr>
          <w:rFonts w:cstheme="minorHAnsi"/>
        </w:rPr>
        <w:t>)</w:t>
      </w:r>
      <w:r w:rsidR="007D4119" w:rsidRPr="0092763E">
        <w:rPr>
          <w:rFonts w:cstheme="minorHAnsi"/>
        </w:rPr>
        <w:t>, vulnerable population at risk, no cure and no vaccine</w:t>
      </w:r>
      <w:r w:rsidR="0092763E" w:rsidRPr="0092763E">
        <w:rPr>
          <w:rFonts w:cstheme="minorHAnsi"/>
          <w:vertAlign w:val="superscript"/>
        </w:rPr>
        <w:t>(4)</w:t>
      </w:r>
      <w:r w:rsidR="007D4119" w:rsidRPr="0092763E">
        <w:rPr>
          <w:rFonts w:cstheme="minorHAnsi"/>
        </w:rPr>
        <w:t xml:space="preserve">. </w:t>
      </w:r>
    </w:p>
    <w:p w14:paraId="07CAFF3F" w14:textId="745AF503" w:rsidR="00FF73E5" w:rsidRPr="0092763E" w:rsidRDefault="007D4119" w:rsidP="007D4119">
      <w:pPr>
        <w:rPr>
          <w:rFonts w:cstheme="minorHAnsi"/>
          <w:b/>
          <w:i/>
        </w:rPr>
      </w:pPr>
      <w:r w:rsidRPr="0092763E">
        <w:rPr>
          <w:rFonts w:cstheme="minorHAnsi"/>
          <w:b/>
          <w:i/>
        </w:rPr>
        <w:t>Reasons to be optimistic</w:t>
      </w:r>
      <w:r w:rsidR="00E97888" w:rsidRPr="0092763E">
        <w:rPr>
          <w:rFonts w:cstheme="minorHAnsi"/>
          <w:b/>
          <w:i/>
        </w:rPr>
        <w:t>?</w:t>
      </w:r>
      <w:r w:rsidRPr="0092763E">
        <w:rPr>
          <w:rFonts w:cstheme="minorHAnsi"/>
          <w:b/>
          <w:i/>
        </w:rPr>
        <w:t xml:space="preserve"> </w:t>
      </w:r>
    </w:p>
    <w:p w14:paraId="35F7E742" w14:textId="5FC3C2DF" w:rsidR="007D4119" w:rsidRPr="0092763E" w:rsidRDefault="007D4119" w:rsidP="007D4119">
      <w:pPr>
        <w:rPr>
          <w:rFonts w:cstheme="minorHAnsi"/>
        </w:rPr>
      </w:pPr>
      <w:r w:rsidRPr="0092763E">
        <w:rPr>
          <w:rFonts w:cstheme="minorHAnsi"/>
        </w:rPr>
        <w:lastRenderedPageBreak/>
        <w:t>Disease is mild in most people, children seem particularly protected from severe disease, and there has been extraordinary global cooperation from doctors, scientists and public health officials</w:t>
      </w:r>
      <w:r w:rsidR="0092763E" w:rsidRPr="0092763E">
        <w:rPr>
          <w:rFonts w:cstheme="minorHAnsi"/>
          <w:vertAlign w:val="superscript"/>
        </w:rPr>
        <w:t>(4)</w:t>
      </w:r>
      <w:r w:rsidRPr="0092763E">
        <w:rPr>
          <w:rFonts w:cstheme="minorHAnsi"/>
        </w:rPr>
        <w:t>.</w:t>
      </w:r>
    </w:p>
    <w:p w14:paraId="3EB15050" w14:textId="23285EBF" w:rsidR="00FF73E5" w:rsidRPr="0092763E" w:rsidRDefault="00CD1EBD" w:rsidP="00FF73E5">
      <w:pPr>
        <w:rPr>
          <w:rFonts w:cstheme="minorHAnsi"/>
        </w:rPr>
      </w:pPr>
      <w:r w:rsidRPr="0092763E">
        <w:rPr>
          <w:rFonts w:cstheme="minorHAnsi"/>
        </w:rPr>
        <w:t>We can end this podcast o</w:t>
      </w:r>
      <w:r w:rsidR="0070393F" w:rsidRPr="0092763E">
        <w:rPr>
          <w:rFonts w:cstheme="minorHAnsi"/>
        </w:rPr>
        <w:t xml:space="preserve">n </w:t>
      </w:r>
      <w:r w:rsidR="00A33646" w:rsidRPr="0092763E">
        <w:rPr>
          <w:rFonts w:cstheme="minorHAnsi"/>
        </w:rPr>
        <w:t>that</w:t>
      </w:r>
      <w:r w:rsidR="0070393F" w:rsidRPr="0092763E">
        <w:rPr>
          <w:rFonts w:cstheme="minorHAnsi"/>
        </w:rPr>
        <w:t xml:space="preserve"> positive note. Thanks for the information, Terrance. </w:t>
      </w:r>
      <w:r w:rsidR="00FF73E5" w:rsidRPr="0092763E">
        <w:rPr>
          <w:rFonts w:cstheme="minorHAnsi"/>
        </w:rPr>
        <w:t>So, “corona” is the Latin word for crown or halo. The coronavirus is a crown you do</w:t>
      </w:r>
      <w:r w:rsidR="0070393F" w:rsidRPr="0092763E">
        <w:rPr>
          <w:rFonts w:cstheme="minorHAnsi"/>
        </w:rPr>
        <w:t>n’t</w:t>
      </w:r>
      <w:r w:rsidR="00FF73E5" w:rsidRPr="0092763E">
        <w:rPr>
          <w:rFonts w:cstheme="minorHAnsi"/>
        </w:rPr>
        <w:t xml:space="preserve"> want to get, but if you get it and survive it, you should consider yourself a king or queen who got crowned with</w:t>
      </w:r>
      <w:r w:rsidR="0070393F" w:rsidRPr="0092763E">
        <w:rPr>
          <w:rFonts w:cstheme="minorHAnsi"/>
        </w:rPr>
        <w:t xml:space="preserve"> the</w:t>
      </w:r>
      <w:r w:rsidR="00FF73E5" w:rsidRPr="0092763E">
        <w:rPr>
          <w:rFonts w:cstheme="minorHAnsi"/>
        </w:rPr>
        <w:t xml:space="preserve"> wicked crown. </w:t>
      </w:r>
    </w:p>
    <w:p w14:paraId="6D466B45" w14:textId="4D5D7C22" w:rsidR="00717BA5" w:rsidRPr="0092763E" w:rsidRDefault="0092763E" w:rsidP="00717BA5">
      <w:pPr>
        <w:rPr>
          <w:rFonts w:cstheme="minorHAnsi"/>
          <w:color w:val="222222"/>
          <w:shd w:val="clear" w:color="auto" w:fill="FFFFFF"/>
        </w:rPr>
      </w:pPr>
      <w:r w:rsidRPr="0092763E">
        <w:rPr>
          <w:rFonts w:cstheme="minorHAnsi"/>
          <w:color w:val="222222"/>
          <w:shd w:val="clear" w:color="auto" w:fill="FFFFFF"/>
        </w:rPr>
        <w:t>____________________________</w:t>
      </w:r>
    </w:p>
    <w:p w14:paraId="2766C1BB" w14:textId="3196B0D5" w:rsidR="00CE28C1" w:rsidRPr="0092763E" w:rsidRDefault="00CE28C1" w:rsidP="00CE28C1">
      <w:pPr>
        <w:rPr>
          <w:rFonts w:cstheme="minorHAnsi"/>
        </w:rPr>
      </w:pPr>
      <w:r w:rsidRPr="009D4954">
        <w:rPr>
          <w:rFonts w:cstheme="minorHAnsi"/>
          <w:b/>
        </w:rPr>
        <w:t>Speaking Medical</w:t>
      </w:r>
      <w:r w:rsidR="00D95BC0" w:rsidRPr="0092763E">
        <w:rPr>
          <w:rFonts w:cstheme="minorHAnsi"/>
        </w:rPr>
        <w:t xml:space="preserve"> </w:t>
      </w:r>
      <w:r w:rsidR="009D4954">
        <w:rPr>
          <w:rFonts w:cstheme="minorHAnsi"/>
        </w:rPr>
        <w:br/>
        <w:t>by</w:t>
      </w:r>
      <w:r w:rsidRPr="0092763E">
        <w:rPr>
          <w:rFonts w:cstheme="minorHAnsi"/>
        </w:rPr>
        <w:t xml:space="preserve"> </w:t>
      </w:r>
      <w:r w:rsidR="00D572B3" w:rsidRPr="0092763E">
        <w:rPr>
          <w:rFonts w:cstheme="minorHAnsi"/>
        </w:rPr>
        <w:t>Lisa</w:t>
      </w:r>
      <w:r w:rsidR="00927AE6" w:rsidRPr="0092763E">
        <w:rPr>
          <w:rFonts w:cstheme="minorHAnsi"/>
        </w:rPr>
        <w:t xml:space="preserve"> Manzanares</w:t>
      </w:r>
    </w:p>
    <w:p w14:paraId="4B8AF08F" w14:textId="41F4FB24" w:rsidR="00915C80" w:rsidRPr="0092763E" w:rsidRDefault="00915C80" w:rsidP="00915C80">
      <w:pPr>
        <w:pStyle w:val="NormalWeb"/>
        <w:spacing w:after="160"/>
        <w:rPr>
          <w:rFonts w:asciiTheme="minorHAnsi" w:hAnsiTheme="minorHAnsi" w:cstheme="minorHAnsi"/>
          <w:color w:val="000000"/>
          <w:sz w:val="22"/>
          <w:szCs w:val="22"/>
        </w:rPr>
      </w:pPr>
      <w:r w:rsidRPr="0092763E">
        <w:rPr>
          <w:rFonts w:asciiTheme="minorHAnsi" w:hAnsiTheme="minorHAnsi" w:cstheme="minorHAnsi"/>
          <w:color w:val="000000"/>
          <w:sz w:val="22"/>
          <w:szCs w:val="22"/>
        </w:rPr>
        <w:t xml:space="preserve">The medical word of the day is </w:t>
      </w:r>
      <w:r w:rsidRPr="0092763E">
        <w:rPr>
          <w:rFonts w:asciiTheme="minorHAnsi" w:hAnsiTheme="minorHAnsi" w:cstheme="minorHAnsi"/>
          <w:i/>
          <w:color w:val="000000"/>
          <w:sz w:val="22"/>
          <w:szCs w:val="22"/>
        </w:rPr>
        <w:t>Dermatophagoides farinae</w:t>
      </w:r>
      <w:r w:rsidRPr="0092763E">
        <w:rPr>
          <w:rFonts w:asciiTheme="minorHAnsi" w:hAnsiTheme="minorHAnsi" w:cstheme="minorHAnsi"/>
          <w:color w:val="000000"/>
          <w:sz w:val="22"/>
          <w:szCs w:val="22"/>
        </w:rPr>
        <w:t xml:space="preserve">. (Farin-EYE) This name doesn’t sound very common, but it actually refers to a very common organism, the American House Dust Mite.  Why do we care?  </w:t>
      </w:r>
      <w:r w:rsidRPr="0092763E">
        <w:rPr>
          <w:rFonts w:asciiTheme="minorHAnsi" w:hAnsiTheme="minorHAnsi" w:cstheme="minorHAnsi"/>
          <w:i/>
          <w:color w:val="000000"/>
          <w:sz w:val="22"/>
          <w:szCs w:val="22"/>
        </w:rPr>
        <w:t>Dermatophagoides farinae</w:t>
      </w:r>
      <w:r w:rsidRPr="0092763E">
        <w:rPr>
          <w:rFonts w:asciiTheme="minorHAnsi" w:hAnsiTheme="minorHAnsi" w:cstheme="minorHAnsi"/>
          <w:color w:val="000000"/>
          <w:sz w:val="22"/>
          <w:szCs w:val="22"/>
        </w:rPr>
        <w:t xml:space="preserve"> is a common household allergen known to cause asthma, allergic rhinitis, and atopic dermatitis.  The feces of the mites are responsible for the majority of the reactions from </w:t>
      </w:r>
      <w:r w:rsidRPr="0092763E">
        <w:rPr>
          <w:rFonts w:asciiTheme="minorHAnsi" w:hAnsiTheme="minorHAnsi" w:cstheme="minorHAnsi"/>
          <w:i/>
          <w:color w:val="000000"/>
          <w:sz w:val="22"/>
          <w:szCs w:val="22"/>
        </w:rPr>
        <w:t>Dermatophagoides farinae</w:t>
      </w:r>
      <w:r w:rsidRPr="0092763E">
        <w:rPr>
          <w:rFonts w:asciiTheme="minorHAnsi" w:hAnsiTheme="minorHAnsi" w:cstheme="minorHAnsi"/>
          <w:color w:val="000000"/>
          <w:sz w:val="22"/>
          <w:szCs w:val="22"/>
        </w:rPr>
        <w:t xml:space="preserve">. Yuck.  Even worse, their meal of choice is </w:t>
      </w:r>
      <w:r w:rsidR="00A70474" w:rsidRPr="0092763E">
        <w:rPr>
          <w:rFonts w:asciiTheme="minorHAnsi" w:hAnsiTheme="minorHAnsi" w:cstheme="minorHAnsi"/>
          <w:color w:val="000000"/>
          <w:sz w:val="22"/>
          <w:szCs w:val="22"/>
        </w:rPr>
        <w:t xml:space="preserve">dead </w:t>
      </w:r>
      <w:r w:rsidRPr="0092763E">
        <w:rPr>
          <w:rFonts w:asciiTheme="minorHAnsi" w:hAnsiTheme="minorHAnsi" w:cstheme="minorHAnsi"/>
          <w:color w:val="000000"/>
          <w:sz w:val="22"/>
          <w:szCs w:val="22"/>
        </w:rPr>
        <w:t xml:space="preserve">human skins cells that have been shed. So, next time one of your patients complains that their allergies are flaring and they don’t know why, think: </w:t>
      </w:r>
      <w:r w:rsidRPr="0092763E">
        <w:rPr>
          <w:rFonts w:asciiTheme="minorHAnsi" w:hAnsiTheme="minorHAnsi" w:cstheme="minorHAnsi"/>
          <w:i/>
          <w:color w:val="000000"/>
          <w:sz w:val="22"/>
          <w:szCs w:val="22"/>
        </w:rPr>
        <w:t>Dermatophagoides farinae</w:t>
      </w:r>
      <w:r w:rsidRPr="0092763E">
        <w:rPr>
          <w:rFonts w:asciiTheme="minorHAnsi" w:hAnsiTheme="minorHAnsi" w:cstheme="minorHAnsi"/>
          <w:color w:val="000000"/>
          <w:sz w:val="22"/>
          <w:szCs w:val="22"/>
        </w:rPr>
        <w:t>.</w:t>
      </w:r>
    </w:p>
    <w:p w14:paraId="20193401" w14:textId="4B4F9F0F" w:rsidR="00D95BC0" w:rsidRPr="0092763E" w:rsidRDefault="0092763E" w:rsidP="00CE28C1">
      <w:pPr>
        <w:rPr>
          <w:rFonts w:cstheme="minorHAnsi"/>
        </w:rPr>
      </w:pPr>
      <w:r w:rsidRPr="0092763E">
        <w:rPr>
          <w:rFonts w:cstheme="minorHAnsi"/>
        </w:rPr>
        <w:t>___________________________</w:t>
      </w:r>
    </w:p>
    <w:p w14:paraId="2C22FC79" w14:textId="2BFA58D4" w:rsidR="00CE28C1" w:rsidRPr="0092763E" w:rsidRDefault="0092763E" w:rsidP="00CE28C1">
      <w:pPr>
        <w:rPr>
          <w:rFonts w:cstheme="minorHAnsi"/>
        </w:rPr>
      </w:pPr>
      <w:r w:rsidRPr="009D4954">
        <w:rPr>
          <w:rFonts w:cstheme="minorHAnsi"/>
          <w:b/>
        </w:rPr>
        <w:t>Es</w:t>
      </w:r>
      <w:r w:rsidR="00CE28C1" w:rsidRPr="009D4954">
        <w:rPr>
          <w:rFonts w:cstheme="minorHAnsi"/>
          <w:b/>
        </w:rPr>
        <w:t>panish Por Favor</w:t>
      </w:r>
      <w:r w:rsidR="00CE28C1" w:rsidRPr="0092763E">
        <w:rPr>
          <w:rFonts w:cstheme="minorHAnsi"/>
        </w:rPr>
        <w:t xml:space="preserve"> </w:t>
      </w:r>
      <w:r w:rsidR="009D4954">
        <w:rPr>
          <w:rFonts w:cstheme="minorHAnsi"/>
        </w:rPr>
        <w:br/>
        <w:t xml:space="preserve">by </w:t>
      </w:r>
      <w:r w:rsidR="00D572B3" w:rsidRPr="0092763E">
        <w:rPr>
          <w:rFonts w:cstheme="minorHAnsi"/>
        </w:rPr>
        <w:t>Roberto</w:t>
      </w:r>
      <w:r w:rsidR="009D4954">
        <w:rPr>
          <w:rFonts w:cstheme="minorHAnsi"/>
        </w:rPr>
        <w:t xml:space="preserve"> Velazquez (Dr RAVA)</w:t>
      </w:r>
    </w:p>
    <w:p w14:paraId="59520FC7" w14:textId="6F12F26D" w:rsidR="0092763E" w:rsidRPr="0092763E" w:rsidRDefault="009D4954" w:rsidP="00CE28C1">
      <w:pPr>
        <w:rPr>
          <w:rFonts w:cstheme="minorHAnsi"/>
          <w:b/>
        </w:rPr>
      </w:pPr>
      <w:r w:rsidRPr="009D4954">
        <w:rPr>
          <w:rFonts w:cstheme="minorHAnsi"/>
        </w:rPr>
        <w:t xml:space="preserve">Today's word of the day is </w:t>
      </w:r>
      <w:r w:rsidRPr="004C00FD">
        <w:rPr>
          <w:rFonts w:cstheme="minorHAnsi"/>
          <w:i/>
        </w:rPr>
        <w:t>cuadril</w:t>
      </w:r>
      <w:r w:rsidRPr="009D4954">
        <w:rPr>
          <w:rFonts w:cstheme="minorHAnsi"/>
        </w:rPr>
        <w:t>, which actually means the buttocks. People may use this word to refer to the pelvic girdle, and it refers to the area of the lower back, pelvis, hips, and buttocks. The scenario when someone will use may sound like this: “</w:t>
      </w:r>
      <w:r w:rsidRPr="004C00FD">
        <w:rPr>
          <w:rFonts w:cstheme="minorHAnsi"/>
          <w:i/>
        </w:rPr>
        <w:t>Doctor, ayer me ca</w:t>
      </w:r>
      <w:r w:rsidR="004C00FD">
        <w:rPr>
          <w:rFonts w:cstheme="minorHAnsi"/>
          <w:i/>
        </w:rPr>
        <w:t>í</w:t>
      </w:r>
      <w:r w:rsidRPr="004C00FD">
        <w:rPr>
          <w:rFonts w:cstheme="minorHAnsi"/>
          <w:i/>
        </w:rPr>
        <w:t xml:space="preserve"> y me duele mucho el cuadril</w:t>
      </w:r>
      <w:r w:rsidRPr="009D4954">
        <w:rPr>
          <w:rFonts w:cstheme="minorHAnsi"/>
        </w:rPr>
        <w:t>”. This means: “</w:t>
      </w:r>
      <w:r w:rsidRPr="004C00FD">
        <w:rPr>
          <w:rFonts w:cstheme="minorHAnsi"/>
          <w:i/>
        </w:rPr>
        <w:t>Doctor, I fell yesterday and my pelvic area hurts… or somewhere in there</w:t>
      </w:r>
      <w:r w:rsidRPr="009D4954">
        <w:rPr>
          <w:rFonts w:cstheme="minorHAnsi"/>
        </w:rPr>
        <w:t xml:space="preserve">”.  This points to a nonspecific location, since the area that is hurting can be anywhere in the lower back, the sacroiliac joint, the buttocks, hips, or anywhere else in the pelvis. It’s a broad term, huh?  Now you know the Spanish word of the day, </w:t>
      </w:r>
      <w:r w:rsidRPr="004C00FD">
        <w:rPr>
          <w:rFonts w:cstheme="minorHAnsi"/>
          <w:i/>
        </w:rPr>
        <w:t>cuadril</w:t>
      </w:r>
      <w:r w:rsidRPr="009D4954">
        <w:rPr>
          <w:rFonts w:cstheme="minorHAnsi"/>
        </w:rPr>
        <w:t xml:space="preserve">, all you need to do now is to assess your patient’s </w:t>
      </w:r>
      <w:r w:rsidRPr="004C00FD">
        <w:rPr>
          <w:rFonts w:cstheme="minorHAnsi"/>
          <w:i/>
        </w:rPr>
        <w:t>cuadril</w:t>
      </w:r>
      <w:r w:rsidRPr="009D4954">
        <w:rPr>
          <w:rFonts w:cstheme="minorHAnsi"/>
        </w:rPr>
        <w:t xml:space="preserve">. </w:t>
      </w:r>
      <w:r w:rsidR="0092763E" w:rsidRPr="0092763E">
        <w:rPr>
          <w:rFonts w:cstheme="minorHAnsi"/>
          <w:b/>
        </w:rPr>
        <w:t>___________________________</w:t>
      </w:r>
    </w:p>
    <w:p w14:paraId="553C8A1E" w14:textId="72B49A54" w:rsidR="00CE28C1" w:rsidRPr="0092763E" w:rsidRDefault="00486065" w:rsidP="00CE28C1">
      <w:pPr>
        <w:rPr>
          <w:rFonts w:cstheme="minorHAnsi"/>
        </w:rPr>
      </w:pPr>
      <w:r w:rsidRPr="009D4954">
        <w:rPr>
          <w:rFonts w:cstheme="minorHAnsi"/>
          <w:b/>
        </w:rPr>
        <w:t>For your S</w:t>
      </w:r>
      <w:r w:rsidR="00CE28C1" w:rsidRPr="009D4954">
        <w:rPr>
          <w:rFonts w:cstheme="minorHAnsi"/>
          <w:b/>
        </w:rPr>
        <w:t>anity</w:t>
      </w:r>
      <w:r w:rsidR="009D4954">
        <w:rPr>
          <w:rFonts w:cstheme="minorHAnsi"/>
        </w:rPr>
        <w:br/>
        <w:t>by Terrance McGill</w:t>
      </w:r>
    </w:p>
    <w:p w14:paraId="0D46BFCF" w14:textId="77777777" w:rsidR="00095230" w:rsidRPr="0092763E" w:rsidRDefault="00095230" w:rsidP="00A70474">
      <w:pPr>
        <w:rPr>
          <w:rFonts w:cstheme="minorHAnsi"/>
        </w:rPr>
      </w:pPr>
      <w:r w:rsidRPr="0092763E">
        <w:rPr>
          <w:rFonts w:cstheme="minorHAnsi"/>
        </w:rPr>
        <w:t>This week we bring you a riddle. Pay attention.</w:t>
      </w:r>
    </w:p>
    <w:p w14:paraId="037F118C" w14:textId="1ACDB4F6" w:rsidR="00A70474" w:rsidRPr="0092763E" w:rsidRDefault="00A70474" w:rsidP="00A70474">
      <w:pPr>
        <w:rPr>
          <w:rFonts w:cstheme="minorHAnsi"/>
        </w:rPr>
      </w:pPr>
      <w:r w:rsidRPr="0092763E">
        <w:rPr>
          <w:rFonts w:cstheme="minorHAnsi"/>
        </w:rPr>
        <w:t xml:space="preserve">A father and son were in a car accident where the father was killed. The son </w:t>
      </w:r>
      <w:r w:rsidR="00717BA5" w:rsidRPr="0092763E">
        <w:rPr>
          <w:rFonts w:cstheme="minorHAnsi"/>
        </w:rPr>
        <w:t xml:space="preserve">was brought by ambulance </w:t>
      </w:r>
      <w:r w:rsidRPr="0092763E">
        <w:rPr>
          <w:rFonts w:cstheme="minorHAnsi"/>
        </w:rPr>
        <w:t>to the hospital</w:t>
      </w:r>
      <w:r w:rsidR="00CD34C5" w:rsidRPr="0092763E">
        <w:rPr>
          <w:rFonts w:cstheme="minorHAnsi"/>
        </w:rPr>
        <w:t xml:space="preserve"> in critical condition</w:t>
      </w:r>
      <w:r w:rsidR="00717BA5" w:rsidRPr="0092763E">
        <w:rPr>
          <w:rFonts w:cstheme="minorHAnsi"/>
        </w:rPr>
        <w:t>.</w:t>
      </w:r>
      <w:r w:rsidR="00374584" w:rsidRPr="0092763E">
        <w:rPr>
          <w:rFonts w:cstheme="minorHAnsi"/>
        </w:rPr>
        <w:t xml:space="preserve"> </w:t>
      </w:r>
      <w:r w:rsidR="00095230" w:rsidRPr="0092763E">
        <w:rPr>
          <w:rFonts w:cstheme="minorHAnsi"/>
        </w:rPr>
        <w:t xml:space="preserve">The little boy </w:t>
      </w:r>
      <w:r w:rsidR="00374584" w:rsidRPr="0092763E">
        <w:rPr>
          <w:rFonts w:cstheme="minorHAnsi"/>
        </w:rPr>
        <w:t>was on the verge of death</w:t>
      </w:r>
      <w:r w:rsidRPr="0092763E">
        <w:rPr>
          <w:rFonts w:cstheme="minorHAnsi"/>
        </w:rPr>
        <w:t xml:space="preserve">. He needed </w:t>
      </w:r>
      <w:r w:rsidR="00374584" w:rsidRPr="0092763E">
        <w:rPr>
          <w:rFonts w:cstheme="minorHAnsi"/>
        </w:rPr>
        <w:t>emergency</w:t>
      </w:r>
      <w:r w:rsidRPr="0092763E">
        <w:rPr>
          <w:rFonts w:cstheme="minorHAnsi"/>
        </w:rPr>
        <w:t xml:space="preserve"> surgery. </w:t>
      </w:r>
      <w:r w:rsidR="00374584" w:rsidRPr="0092763E">
        <w:rPr>
          <w:rFonts w:cstheme="minorHAnsi"/>
        </w:rPr>
        <w:t>T</w:t>
      </w:r>
      <w:r w:rsidR="00CD34C5" w:rsidRPr="0092763E">
        <w:rPr>
          <w:rFonts w:cstheme="minorHAnsi"/>
        </w:rPr>
        <w:t xml:space="preserve">he best trauma surgeon in town </w:t>
      </w:r>
      <w:r w:rsidR="00374584" w:rsidRPr="0092763E">
        <w:rPr>
          <w:rFonts w:cstheme="minorHAnsi"/>
        </w:rPr>
        <w:t xml:space="preserve">was called to the operating room. The surgeon </w:t>
      </w:r>
      <w:r w:rsidR="00095230" w:rsidRPr="0092763E">
        <w:rPr>
          <w:rFonts w:cstheme="minorHAnsi"/>
        </w:rPr>
        <w:t xml:space="preserve">came to the OR, </w:t>
      </w:r>
      <w:r w:rsidRPr="0092763E">
        <w:rPr>
          <w:rFonts w:cstheme="minorHAnsi"/>
        </w:rPr>
        <w:t xml:space="preserve">looked at the little boy and said </w:t>
      </w:r>
      <w:r w:rsidR="00CD34C5" w:rsidRPr="0092763E">
        <w:rPr>
          <w:rFonts w:cstheme="minorHAnsi"/>
        </w:rPr>
        <w:t>“</w:t>
      </w:r>
      <w:r w:rsidRPr="0092763E">
        <w:rPr>
          <w:rFonts w:cstheme="minorHAnsi"/>
        </w:rPr>
        <w:t>I can't operate on him</w:t>
      </w:r>
      <w:r w:rsidR="00CD34C5" w:rsidRPr="0092763E">
        <w:rPr>
          <w:rFonts w:cstheme="minorHAnsi"/>
        </w:rPr>
        <w:t>.</w:t>
      </w:r>
      <w:r w:rsidRPr="0092763E">
        <w:rPr>
          <w:rFonts w:cstheme="minorHAnsi"/>
        </w:rPr>
        <w:t xml:space="preserve"> </w:t>
      </w:r>
      <w:r w:rsidR="00CD34C5" w:rsidRPr="0092763E">
        <w:rPr>
          <w:rFonts w:cstheme="minorHAnsi"/>
        </w:rPr>
        <w:t>H</w:t>
      </w:r>
      <w:r w:rsidRPr="0092763E">
        <w:rPr>
          <w:rFonts w:cstheme="minorHAnsi"/>
        </w:rPr>
        <w:t>e is my son.</w:t>
      </w:r>
      <w:r w:rsidR="00CD34C5" w:rsidRPr="0092763E">
        <w:rPr>
          <w:rFonts w:cstheme="minorHAnsi"/>
        </w:rPr>
        <w:t>”</w:t>
      </w:r>
    </w:p>
    <w:p w14:paraId="32926E64" w14:textId="2CAECE95" w:rsidR="00A70474" w:rsidRPr="0092763E" w:rsidRDefault="00A70474" w:rsidP="00A70474">
      <w:pPr>
        <w:rPr>
          <w:rFonts w:cstheme="minorHAnsi"/>
        </w:rPr>
      </w:pPr>
      <w:r w:rsidRPr="0092763E">
        <w:rPr>
          <w:rFonts w:cstheme="minorHAnsi"/>
        </w:rPr>
        <w:t>Who is the doctor?</w:t>
      </w:r>
      <w:r w:rsidR="0092763E" w:rsidRPr="0092763E">
        <w:rPr>
          <w:rFonts w:cstheme="minorHAnsi"/>
        </w:rPr>
        <w:t xml:space="preserve"> </w:t>
      </w:r>
    </w:p>
    <w:p w14:paraId="6097E2F9" w14:textId="6F710ECD" w:rsidR="00CD34C5" w:rsidRPr="0092763E" w:rsidRDefault="00CD34C5" w:rsidP="00A70474">
      <w:pPr>
        <w:rPr>
          <w:rFonts w:cstheme="minorHAnsi"/>
        </w:rPr>
      </w:pPr>
      <w:r w:rsidRPr="0092763E">
        <w:rPr>
          <w:rFonts w:cstheme="minorHAnsi"/>
        </w:rPr>
        <w:t xml:space="preserve">If you thought the </w:t>
      </w:r>
      <w:r w:rsidR="00095230" w:rsidRPr="0092763E">
        <w:rPr>
          <w:rFonts w:cstheme="minorHAnsi"/>
        </w:rPr>
        <w:t xml:space="preserve">surgeon was the </w:t>
      </w:r>
      <w:r w:rsidRPr="0092763E">
        <w:rPr>
          <w:rFonts w:cstheme="minorHAnsi"/>
        </w:rPr>
        <w:t>mother</w:t>
      </w:r>
      <w:r w:rsidR="00095230" w:rsidRPr="0092763E">
        <w:rPr>
          <w:rFonts w:cstheme="minorHAnsi"/>
        </w:rPr>
        <w:t xml:space="preserve"> of the boy</w:t>
      </w:r>
      <w:r w:rsidRPr="0092763E">
        <w:rPr>
          <w:rFonts w:cstheme="minorHAnsi"/>
        </w:rPr>
        <w:t xml:space="preserve">. You are correct! </w:t>
      </w:r>
    </w:p>
    <w:p w14:paraId="3296BCC5" w14:textId="7B7D3692" w:rsidR="00A70474" w:rsidRPr="0092763E" w:rsidRDefault="00CD34C5" w:rsidP="00A70474">
      <w:pPr>
        <w:rPr>
          <w:rFonts w:cstheme="minorHAnsi"/>
        </w:rPr>
      </w:pPr>
      <w:r w:rsidRPr="0092763E">
        <w:rPr>
          <w:rFonts w:cstheme="minorHAnsi"/>
        </w:rPr>
        <w:t>I</w:t>
      </w:r>
      <w:r w:rsidR="00A70474" w:rsidRPr="0092763E">
        <w:rPr>
          <w:rFonts w:cstheme="minorHAnsi"/>
        </w:rPr>
        <w:t xml:space="preserve">f you </w:t>
      </w:r>
      <w:r w:rsidR="00717BA5" w:rsidRPr="0092763E">
        <w:rPr>
          <w:rFonts w:cstheme="minorHAnsi"/>
        </w:rPr>
        <w:t>already knew the answer</w:t>
      </w:r>
      <w:r w:rsidR="00095230" w:rsidRPr="0092763E">
        <w:rPr>
          <w:rFonts w:cstheme="minorHAnsi"/>
        </w:rPr>
        <w:t xml:space="preserve"> to this riddle</w:t>
      </w:r>
      <w:r w:rsidR="00A70474" w:rsidRPr="0092763E">
        <w:rPr>
          <w:rFonts w:cstheme="minorHAnsi"/>
        </w:rPr>
        <w:t xml:space="preserve">, </w:t>
      </w:r>
      <w:r w:rsidRPr="0092763E">
        <w:rPr>
          <w:rFonts w:cstheme="minorHAnsi"/>
        </w:rPr>
        <w:t xml:space="preserve">maybe </w:t>
      </w:r>
      <w:r w:rsidR="00A70474" w:rsidRPr="0092763E">
        <w:rPr>
          <w:rFonts w:cstheme="minorHAnsi"/>
        </w:rPr>
        <w:t>you will enjoy the twist that when this was told to a female surgeon, she also looked momentarily blank before being horrified by her reaction</w:t>
      </w:r>
      <w:r w:rsidR="00717BA5" w:rsidRPr="0092763E">
        <w:rPr>
          <w:rFonts w:cstheme="minorHAnsi"/>
          <w:vertAlign w:val="superscript"/>
        </w:rPr>
        <w:t>(</w:t>
      </w:r>
      <w:r w:rsidR="00A33646" w:rsidRPr="0092763E">
        <w:rPr>
          <w:rFonts w:cstheme="minorHAnsi"/>
          <w:vertAlign w:val="superscript"/>
        </w:rPr>
        <w:t>4</w:t>
      </w:r>
      <w:r w:rsidR="00717BA5" w:rsidRPr="0092763E">
        <w:rPr>
          <w:rFonts w:cstheme="minorHAnsi"/>
          <w:vertAlign w:val="superscript"/>
        </w:rPr>
        <w:t>)</w:t>
      </w:r>
      <w:r w:rsidR="00A70474" w:rsidRPr="0092763E">
        <w:rPr>
          <w:rFonts w:cstheme="minorHAnsi"/>
        </w:rPr>
        <w:t>.</w:t>
      </w:r>
      <w:r w:rsidR="00095230" w:rsidRPr="0092763E">
        <w:rPr>
          <w:rFonts w:cstheme="minorHAnsi"/>
        </w:rPr>
        <w:t xml:space="preserve"> Yes, we have very competent trauma surgeons who are women.</w:t>
      </w:r>
    </w:p>
    <w:p w14:paraId="3B83FEB3" w14:textId="26B2A2DC" w:rsidR="00082FAC" w:rsidRPr="0092763E" w:rsidRDefault="00717BA5" w:rsidP="00A70474">
      <w:pPr>
        <w:rPr>
          <w:rFonts w:cstheme="minorHAnsi"/>
        </w:rPr>
      </w:pPr>
      <w:r w:rsidRPr="0092763E">
        <w:rPr>
          <w:rFonts w:cstheme="minorHAnsi"/>
        </w:rPr>
        <w:lastRenderedPageBreak/>
        <w:t xml:space="preserve">March 8, 2020, was International Women’s Day. For all those great women who listen to us, </w:t>
      </w:r>
      <w:r w:rsidR="00082FAC" w:rsidRPr="0092763E">
        <w:rPr>
          <w:rFonts w:cstheme="minorHAnsi"/>
        </w:rPr>
        <w:t>Happy International Women</w:t>
      </w:r>
      <w:r w:rsidRPr="0092763E">
        <w:rPr>
          <w:rFonts w:cstheme="minorHAnsi"/>
        </w:rPr>
        <w:t>’s</w:t>
      </w:r>
      <w:r w:rsidR="00082FAC" w:rsidRPr="0092763E">
        <w:rPr>
          <w:rFonts w:cstheme="minorHAnsi"/>
        </w:rPr>
        <w:t xml:space="preserve"> Day</w:t>
      </w:r>
      <w:r w:rsidRPr="0092763E">
        <w:rPr>
          <w:rFonts w:cstheme="minorHAnsi"/>
        </w:rPr>
        <w:t>!</w:t>
      </w:r>
    </w:p>
    <w:p w14:paraId="472B68E6" w14:textId="1A40E3E0" w:rsidR="009D4954" w:rsidRDefault="009D4954" w:rsidP="0085271E">
      <w:pPr>
        <w:rPr>
          <w:rFonts w:cstheme="minorHAnsi"/>
          <w:color w:val="000000" w:themeColor="text1"/>
        </w:rPr>
      </w:pPr>
      <w:r>
        <w:rPr>
          <w:rFonts w:cstheme="minorHAnsi"/>
          <w:color w:val="000000" w:themeColor="text1"/>
        </w:rPr>
        <w:t>_________________________</w:t>
      </w:r>
    </w:p>
    <w:p w14:paraId="2CDFA64A" w14:textId="6942EA82" w:rsidR="00B05DD0" w:rsidRPr="0092763E" w:rsidRDefault="00B05DD0" w:rsidP="0085271E">
      <w:pPr>
        <w:rPr>
          <w:rFonts w:cstheme="minorHAnsi"/>
          <w:color w:val="000000" w:themeColor="text1"/>
        </w:rPr>
      </w:pPr>
      <w:r w:rsidRPr="0092763E">
        <w:rPr>
          <w:rFonts w:cstheme="minorHAnsi"/>
          <w:color w:val="000000" w:themeColor="text1"/>
        </w:rPr>
        <w:t>References:</w:t>
      </w:r>
    </w:p>
    <w:p w14:paraId="752D8CA7" w14:textId="479B33F9" w:rsidR="00B05DD0" w:rsidRPr="0092763E" w:rsidRDefault="00B05DD0" w:rsidP="00032FBC">
      <w:pPr>
        <w:pStyle w:val="ListParagraph"/>
        <w:numPr>
          <w:ilvl w:val="0"/>
          <w:numId w:val="2"/>
        </w:numPr>
        <w:rPr>
          <w:rFonts w:cstheme="minorHAnsi"/>
          <w:color w:val="000000" w:themeColor="text1"/>
        </w:rPr>
      </w:pPr>
      <w:r w:rsidRPr="0092763E">
        <w:rPr>
          <w:rFonts w:cstheme="minorHAnsi"/>
          <w:color w:val="000000" w:themeColor="text1"/>
        </w:rPr>
        <w:t xml:space="preserve">USPSTF, </w:t>
      </w:r>
      <w:r w:rsidRPr="0092763E">
        <w:rPr>
          <w:rFonts w:cstheme="minorHAnsi"/>
          <w:i/>
          <w:color w:val="000000" w:themeColor="text1"/>
        </w:rPr>
        <w:t>Hepatitis C Virus Infection in Adolescents and Adults: Screening</w:t>
      </w:r>
      <w:r w:rsidRPr="0092763E">
        <w:rPr>
          <w:rFonts w:cstheme="minorHAnsi"/>
          <w:color w:val="000000" w:themeColor="text1"/>
        </w:rPr>
        <w:t xml:space="preserve">,  </w:t>
      </w:r>
      <w:r w:rsidR="00190DBE" w:rsidRPr="0092763E">
        <w:rPr>
          <w:rFonts w:cstheme="minorHAnsi"/>
          <w:color w:val="000000" w:themeColor="text1"/>
        </w:rPr>
        <w:t>R</w:t>
      </w:r>
      <w:r w:rsidRPr="0092763E">
        <w:rPr>
          <w:rFonts w:cstheme="minorHAnsi"/>
          <w:color w:val="000000" w:themeColor="text1"/>
        </w:rPr>
        <w:t>elease Date: March 2020</w:t>
      </w:r>
      <w:r w:rsidR="0092763E">
        <w:rPr>
          <w:rFonts w:cstheme="minorHAnsi"/>
          <w:color w:val="000000" w:themeColor="text1"/>
        </w:rPr>
        <w:t xml:space="preserve">, </w:t>
      </w:r>
      <w:r w:rsidRPr="0092763E">
        <w:rPr>
          <w:rFonts w:cstheme="minorHAnsi"/>
          <w:color w:val="000000" w:themeColor="text1"/>
        </w:rPr>
        <w:t xml:space="preserve"> </w:t>
      </w:r>
      <w:hyperlink r:id="rId11" w:history="1">
        <w:r w:rsidRPr="0092763E">
          <w:rPr>
            <w:rStyle w:val="Hyperlink"/>
            <w:rFonts w:cstheme="minorHAnsi"/>
          </w:rPr>
          <w:t>https://www.uspreventiveservicestaskforce.org/Page/Document/UpdateSummaryFinal/hepatitis-c-screening1</w:t>
        </w:r>
      </w:hyperlink>
      <w:r w:rsidRPr="0092763E">
        <w:rPr>
          <w:rFonts w:cstheme="minorHAnsi"/>
          <w:color w:val="000000" w:themeColor="text1"/>
        </w:rPr>
        <w:t xml:space="preserve"> </w:t>
      </w:r>
      <w:r w:rsidR="0092763E">
        <w:rPr>
          <w:rFonts w:cstheme="minorHAnsi"/>
          <w:color w:val="000000" w:themeColor="text1"/>
        </w:rPr>
        <w:t xml:space="preserve">, </w:t>
      </w:r>
      <w:r w:rsidR="0092763E" w:rsidRPr="0092763E">
        <w:rPr>
          <w:rFonts w:cstheme="minorHAnsi"/>
          <w:color w:val="000000" w:themeColor="text1"/>
        </w:rPr>
        <w:t>accessed on March 6, 2020</w:t>
      </w:r>
      <w:r w:rsidR="0092763E">
        <w:rPr>
          <w:rFonts w:cstheme="minorHAnsi"/>
          <w:color w:val="000000" w:themeColor="text1"/>
        </w:rPr>
        <w:t>.</w:t>
      </w:r>
    </w:p>
    <w:p w14:paraId="40330C8C" w14:textId="3E1D4BA6" w:rsidR="00B05DD0" w:rsidRPr="0092763E" w:rsidRDefault="00B05DD0" w:rsidP="00032FBC">
      <w:pPr>
        <w:pStyle w:val="ListParagraph"/>
        <w:numPr>
          <w:ilvl w:val="0"/>
          <w:numId w:val="2"/>
        </w:numPr>
        <w:rPr>
          <w:rFonts w:cstheme="minorHAnsi"/>
          <w:color w:val="000000" w:themeColor="text1"/>
        </w:rPr>
      </w:pPr>
      <w:r w:rsidRPr="0092763E">
        <w:rPr>
          <w:rFonts w:cstheme="minorHAnsi"/>
          <w:color w:val="000000" w:themeColor="text1"/>
        </w:rPr>
        <w:t xml:space="preserve">World-O-Metters, </w:t>
      </w:r>
      <w:hyperlink r:id="rId12" w:history="1">
        <w:r w:rsidRPr="0092763E">
          <w:rPr>
            <w:rStyle w:val="Hyperlink"/>
            <w:rFonts w:cstheme="minorHAnsi"/>
          </w:rPr>
          <w:t>https://www.worldometers.info/coronavirus/</w:t>
        </w:r>
      </w:hyperlink>
      <w:r w:rsidRPr="0092763E">
        <w:rPr>
          <w:rFonts w:cstheme="minorHAnsi"/>
        </w:rPr>
        <w:t>, accessed on March 6, 2020.</w:t>
      </w:r>
    </w:p>
    <w:p w14:paraId="52AE1305" w14:textId="7700BF0F" w:rsidR="00717BA5" w:rsidRPr="0092763E" w:rsidRDefault="005151D4" w:rsidP="00A33646">
      <w:pPr>
        <w:pStyle w:val="ListParagraph"/>
        <w:numPr>
          <w:ilvl w:val="0"/>
          <w:numId w:val="2"/>
        </w:numPr>
        <w:rPr>
          <w:rFonts w:cstheme="minorHAnsi"/>
          <w:color w:val="000000" w:themeColor="text1"/>
        </w:rPr>
      </w:pPr>
      <w:r w:rsidRPr="0092763E">
        <w:rPr>
          <w:rFonts w:cstheme="minorHAnsi"/>
          <w:color w:val="000000" w:themeColor="text1"/>
        </w:rPr>
        <w:t xml:space="preserve">Brenda Goodman, MA, The Power of Hand-Washing to Prevent Coronavirus, March 06, 2020, </w:t>
      </w:r>
      <w:hyperlink r:id="rId13" w:history="1">
        <w:r w:rsidRPr="0092763E">
          <w:rPr>
            <w:rStyle w:val="Hyperlink"/>
            <w:rFonts w:cstheme="minorHAnsi"/>
          </w:rPr>
          <w:t>https://www.medscape.com/viewarticle/926373?src=soc_fb_200310_mscpedt_news_mdscp_handwash&amp;faf=1</w:t>
        </w:r>
      </w:hyperlink>
      <w:r w:rsidRPr="0092763E">
        <w:rPr>
          <w:rFonts w:cstheme="minorHAnsi"/>
        </w:rPr>
        <w:t>, accessed March 9, 2020.</w:t>
      </w:r>
    </w:p>
    <w:p w14:paraId="72AE9FBA" w14:textId="747E1F51" w:rsidR="0092763E" w:rsidRPr="0092763E" w:rsidRDefault="0092763E" w:rsidP="0092763E">
      <w:pPr>
        <w:pStyle w:val="ListParagraph"/>
        <w:numPr>
          <w:ilvl w:val="0"/>
          <w:numId w:val="2"/>
        </w:numPr>
        <w:rPr>
          <w:rFonts w:cstheme="minorHAnsi"/>
          <w:color w:val="000000" w:themeColor="text1"/>
        </w:rPr>
      </w:pPr>
      <w:r>
        <w:rPr>
          <w:lang w:val="en"/>
        </w:rPr>
        <w:t xml:space="preserve">Infectious Disease Doctor: What Does (And Doesn't) Scare Me About The Coronavirus, </w:t>
      </w:r>
      <w:hyperlink r:id="rId14" w:history="1">
        <w:r w:rsidRPr="006E136A">
          <w:rPr>
            <w:rStyle w:val="Hyperlink"/>
            <w:lang w:val="en"/>
          </w:rPr>
          <w:t>https://www.wbur.org/commonhealth/2020/03/02/infectious-disease-doctor-coronavirus</w:t>
        </w:r>
      </w:hyperlink>
      <w:r>
        <w:rPr>
          <w:lang w:val="en"/>
        </w:rPr>
        <w:t xml:space="preserve"> , accessed on March 9, 2020.</w:t>
      </w:r>
    </w:p>
    <w:p w14:paraId="375CA270" w14:textId="1279D934" w:rsidR="00717BA5" w:rsidRPr="0092763E" w:rsidRDefault="00717BA5" w:rsidP="00E10683">
      <w:pPr>
        <w:pStyle w:val="ListParagraph"/>
        <w:numPr>
          <w:ilvl w:val="0"/>
          <w:numId w:val="2"/>
        </w:numPr>
        <w:rPr>
          <w:rFonts w:cstheme="minorHAnsi"/>
        </w:rPr>
      </w:pPr>
      <w:r w:rsidRPr="0092763E">
        <w:rPr>
          <w:rFonts w:cstheme="minorHAnsi"/>
        </w:rPr>
        <w:t xml:space="preserve">Sandra Ondraschek-Norris, </w:t>
      </w:r>
      <w:hyperlink r:id="rId15" w:history="1">
        <w:r w:rsidR="00E10683" w:rsidRPr="006E136A">
          <w:rPr>
            <w:rStyle w:val="Hyperlink"/>
            <w:rFonts w:cstheme="minorHAnsi"/>
          </w:rPr>
          <w:t>https://www.theguardian.com/women-in-leadership/2013/aug/15/guilty-of-unconscious-bias-job-roles</w:t>
        </w:r>
      </w:hyperlink>
      <w:r w:rsidR="00E10683">
        <w:rPr>
          <w:rFonts w:cstheme="minorHAnsi"/>
        </w:rPr>
        <w:t xml:space="preserve"> </w:t>
      </w:r>
    </w:p>
    <w:p w14:paraId="0DA379B3" w14:textId="77777777" w:rsidR="00A33646" w:rsidRPr="0092763E" w:rsidRDefault="00A33646" w:rsidP="00A33646">
      <w:pPr>
        <w:pStyle w:val="ListParagraph"/>
        <w:numPr>
          <w:ilvl w:val="0"/>
          <w:numId w:val="2"/>
        </w:numPr>
        <w:rPr>
          <w:rFonts w:cstheme="minorHAnsi"/>
        </w:rPr>
      </w:pPr>
      <w:r w:rsidRPr="0092763E">
        <w:rPr>
          <w:rFonts w:cstheme="minorHAnsi"/>
        </w:rPr>
        <w:t>Harrison’s Principles of Internal medicine- 19</w:t>
      </w:r>
      <w:r w:rsidRPr="0092763E">
        <w:rPr>
          <w:rFonts w:cstheme="minorHAnsi"/>
          <w:vertAlign w:val="superscript"/>
        </w:rPr>
        <w:t>th</w:t>
      </w:r>
      <w:r w:rsidRPr="0092763E">
        <w:rPr>
          <w:rFonts w:cstheme="minorHAnsi"/>
        </w:rPr>
        <w:t xml:space="preserve"> edition. Deniis L. Kasper, et. Al</w:t>
      </w:r>
    </w:p>
    <w:p w14:paraId="538088D7" w14:textId="53CFAB4D" w:rsidR="00A33646" w:rsidRPr="0092763E" w:rsidRDefault="00A33646" w:rsidP="00A33646">
      <w:pPr>
        <w:pStyle w:val="ListParagraph"/>
        <w:numPr>
          <w:ilvl w:val="0"/>
          <w:numId w:val="2"/>
        </w:numPr>
        <w:rPr>
          <w:rFonts w:cstheme="minorHAnsi"/>
        </w:rPr>
      </w:pPr>
      <w:r w:rsidRPr="0092763E">
        <w:rPr>
          <w:rFonts w:cstheme="minorHAnsi"/>
          <w:color w:val="000000"/>
          <w:shd w:val="clear" w:color="auto" w:fill="FFFFFF"/>
        </w:rPr>
        <w:t>World Health Organization. Coronavirus disease 2019 (COVID-19) situation report–34. Geneva, Switzerland: World Health Organization; 2020.</w:t>
      </w:r>
      <w:r w:rsidRPr="0092763E">
        <w:rPr>
          <w:rFonts w:cstheme="minorHAnsi"/>
        </w:rPr>
        <w:t xml:space="preserve"> </w:t>
      </w:r>
    </w:p>
    <w:p w14:paraId="050E7E85" w14:textId="30A26B4E" w:rsidR="00A33646" w:rsidRPr="0092763E" w:rsidRDefault="00A33646" w:rsidP="000972B6">
      <w:pPr>
        <w:pStyle w:val="ListParagraph"/>
        <w:numPr>
          <w:ilvl w:val="0"/>
          <w:numId w:val="2"/>
        </w:numPr>
        <w:rPr>
          <w:rFonts w:cstheme="minorHAnsi"/>
          <w:color w:val="222222"/>
          <w:shd w:val="clear" w:color="auto" w:fill="FFFFFF"/>
        </w:rPr>
      </w:pPr>
      <w:r w:rsidRPr="0092763E">
        <w:rPr>
          <w:rFonts w:cstheme="minorHAnsi"/>
        </w:rPr>
        <w:t>Jernigan DB. Update: Public Health Response to the Coronavirus Disease 2019 Outbreak — United States, February 24, 2020. MMWR Morb Mortal Wkly Rep 2020;69:216–219.</w:t>
      </w:r>
    </w:p>
    <w:p w14:paraId="181862B3" w14:textId="77777777" w:rsidR="00A33646" w:rsidRPr="0092763E" w:rsidRDefault="00A33646" w:rsidP="00A33646">
      <w:pPr>
        <w:pStyle w:val="ListParagraph"/>
        <w:numPr>
          <w:ilvl w:val="0"/>
          <w:numId w:val="2"/>
        </w:numPr>
        <w:shd w:val="clear" w:color="auto" w:fill="FFFFFF"/>
        <w:spacing w:after="0" w:line="240" w:lineRule="auto"/>
        <w:rPr>
          <w:rFonts w:eastAsia="Times New Roman" w:cstheme="minorHAnsi"/>
        </w:rPr>
      </w:pPr>
      <w:r w:rsidRPr="0092763E">
        <w:rPr>
          <w:rFonts w:eastAsia="Times New Roman" w:cstheme="minorHAnsi"/>
          <w:bCs/>
        </w:rPr>
        <w:t>Can we contain the COVID-19 outbreak with the same measures as for SARS?</w:t>
      </w:r>
      <w:r w:rsidRPr="0092763E">
        <w:rPr>
          <w:rFonts w:eastAsia="Times New Roman" w:cstheme="minorHAnsi"/>
          <w:b/>
          <w:bCs/>
        </w:rPr>
        <w:t xml:space="preserve"> </w:t>
      </w:r>
      <w:r w:rsidRPr="0092763E">
        <w:rPr>
          <w:rFonts w:eastAsia="Times New Roman" w:cstheme="minorHAnsi"/>
        </w:rPr>
        <w:t xml:space="preserve">The Lancet Infectious Annelies Wilder-Smith,Calvin J Chiew,Vernon J Lee. </w:t>
      </w:r>
    </w:p>
    <w:p w14:paraId="7A8F3135" w14:textId="77777777" w:rsidR="00A33646" w:rsidRPr="0092763E" w:rsidRDefault="00A33646" w:rsidP="00A33646">
      <w:pPr>
        <w:pStyle w:val="ListParagraph"/>
        <w:shd w:val="clear" w:color="auto" w:fill="FFFFFF"/>
        <w:spacing w:after="0" w:line="240" w:lineRule="auto"/>
        <w:rPr>
          <w:rFonts w:eastAsia="Times New Roman" w:cstheme="minorHAnsi"/>
        </w:rPr>
      </w:pPr>
      <w:r w:rsidRPr="0092763E">
        <w:rPr>
          <w:rFonts w:eastAsia="Times New Roman" w:cstheme="minorHAnsi"/>
        </w:rPr>
        <w:t>5 March 2020</w:t>
      </w:r>
    </w:p>
    <w:p w14:paraId="3129B920" w14:textId="678E5F21" w:rsidR="00717BA5" w:rsidRPr="0092763E" w:rsidRDefault="00E10683" w:rsidP="00DF69E9">
      <w:pPr>
        <w:pStyle w:val="ListParagraph"/>
        <w:numPr>
          <w:ilvl w:val="0"/>
          <w:numId w:val="2"/>
        </w:numPr>
        <w:shd w:val="clear" w:color="auto" w:fill="FFFFFF"/>
        <w:spacing w:beforeAutospacing="1" w:after="0" w:afterAutospacing="1" w:line="240" w:lineRule="auto"/>
        <w:textAlignment w:val="baseline"/>
        <w:outlineLvl w:val="0"/>
        <w:rPr>
          <w:rFonts w:eastAsia="Times New Roman" w:cstheme="minorHAnsi"/>
          <w:color w:val="121212"/>
          <w:kern w:val="36"/>
        </w:rPr>
      </w:pPr>
      <w:r w:rsidRPr="00E10683">
        <w:rPr>
          <w:rFonts w:eastAsia="Times New Roman" w:cstheme="minorHAnsi"/>
          <w:color w:val="121212"/>
          <w:kern w:val="36"/>
          <w:bdr w:val="none" w:sz="0" w:space="0" w:color="auto" w:frame="1"/>
        </w:rPr>
        <w:t xml:space="preserve"> </w:t>
      </w:r>
      <w:r w:rsidR="00A33646" w:rsidRPr="00E10683">
        <w:rPr>
          <w:rFonts w:eastAsia="Times New Roman" w:cstheme="minorHAnsi"/>
          <w:color w:val="121212"/>
          <w:kern w:val="36"/>
          <w:bdr w:val="none" w:sz="0" w:space="0" w:color="auto" w:frame="1"/>
        </w:rPr>
        <w:t>Nursing Home Hit by Coronavirus Says 70 Workers Are Sick. New York Times. Mike Baker. March 8, 2020</w:t>
      </w:r>
    </w:p>
    <w:sectPr w:rsidR="00717BA5" w:rsidRPr="0092763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FFC3" w14:textId="77777777" w:rsidR="007E45ED" w:rsidRDefault="007E45ED" w:rsidP="00FF2548">
      <w:pPr>
        <w:spacing w:after="0" w:line="240" w:lineRule="auto"/>
      </w:pPr>
      <w:r>
        <w:separator/>
      </w:r>
    </w:p>
  </w:endnote>
  <w:endnote w:type="continuationSeparator" w:id="0">
    <w:p w14:paraId="7E3A3B25" w14:textId="77777777" w:rsidR="007E45ED" w:rsidRDefault="007E45ED" w:rsidP="00F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B08F" w14:textId="77777777" w:rsidR="007E45ED" w:rsidRDefault="007E45ED" w:rsidP="00FF2548">
      <w:pPr>
        <w:spacing w:after="0" w:line="240" w:lineRule="auto"/>
      </w:pPr>
      <w:r>
        <w:separator/>
      </w:r>
    </w:p>
  </w:footnote>
  <w:footnote w:type="continuationSeparator" w:id="0">
    <w:p w14:paraId="089C1538" w14:textId="77777777" w:rsidR="007E45ED" w:rsidRDefault="007E45ED" w:rsidP="00F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9571"/>
      <w:docPartObj>
        <w:docPartGallery w:val="Page Numbers (Top of Page)"/>
        <w:docPartUnique/>
      </w:docPartObj>
    </w:sdtPr>
    <w:sdtEndPr>
      <w:rPr>
        <w:noProof/>
      </w:rPr>
    </w:sdtEndPr>
    <w:sdtContent>
      <w:p w14:paraId="247BED2B" w14:textId="2586A9AD" w:rsidR="00FF2548" w:rsidRDefault="00FF2548">
        <w:pPr>
          <w:pStyle w:val="Header"/>
          <w:jc w:val="right"/>
        </w:pPr>
        <w:r>
          <w:fldChar w:fldCharType="begin"/>
        </w:r>
        <w:r>
          <w:instrText xml:space="preserve"> PAGE   \* MERGEFORMAT </w:instrText>
        </w:r>
        <w:r>
          <w:fldChar w:fldCharType="separate"/>
        </w:r>
        <w:r w:rsidR="00C14F4E">
          <w:rPr>
            <w:noProof/>
          </w:rPr>
          <w:t>4</w:t>
        </w:r>
        <w:r>
          <w:rPr>
            <w:noProof/>
          </w:rPr>
          <w:fldChar w:fldCharType="end"/>
        </w:r>
      </w:p>
    </w:sdtContent>
  </w:sdt>
  <w:p w14:paraId="7675A9A4" w14:textId="77777777" w:rsidR="00FF2548" w:rsidRDefault="00FF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24"/>
    <w:multiLevelType w:val="hybridMultilevel"/>
    <w:tmpl w:val="2FECBBE0"/>
    <w:lvl w:ilvl="0" w:tplc="81A875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04872"/>
    <w:multiLevelType w:val="hybridMultilevel"/>
    <w:tmpl w:val="C504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C1"/>
    <w:rsid w:val="00082FAC"/>
    <w:rsid w:val="00095230"/>
    <w:rsid w:val="000B0E18"/>
    <w:rsid w:val="000F3CC3"/>
    <w:rsid w:val="000F6A34"/>
    <w:rsid w:val="00164C85"/>
    <w:rsid w:val="00190DBE"/>
    <w:rsid w:val="001B60F7"/>
    <w:rsid w:val="00205807"/>
    <w:rsid w:val="00242680"/>
    <w:rsid w:val="00257076"/>
    <w:rsid w:val="0029073A"/>
    <w:rsid w:val="002E5EC4"/>
    <w:rsid w:val="002E7F14"/>
    <w:rsid w:val="00374584"/>
    <w:rsid w:val="00390EAB"/>
    <w:rsid w:val="003F7EE9"/>
    <w:rsid w:val="004126D1"/>
    <w:rsid w:val="00421D13"/>
    <w:rsid w:val="00447FF8"/>
    <w:rsid w:val="00486065"/>
    <w:rsid w:val="004C00FD"/>
    <w:rsid w:val="004E2157"/>
    <w:rsid w:val="005151D4"/>
    <w:rsid w:val="005B2F94"/>
    <w:rsid w:val="00602DD6"/>
    <w:rsid w:val="00686070"/>
    <w:rsid w:val="0070393F"/>
    <w:rsid w:val="00717BA5"/>
    <w:rsid w:val="0074097B"/>
    <w:rsid w:val="007D4119"/>
    <w:rsid w:val="007E45ED"/>
    <w:rsid w:val="00801BBC"/>
    <w:rsid w:val="0082676E"/>
    <w:rsid w:val="008367F0"/>
    <w:rsid w:val="00850CD8"/>
    <w:rsid w:val="0085271E"/>
    <w:rsid w:val="00887E5B"/>
    <w:rsid w:val="008C1728"/>
    <w:rsid w:val="00915C80"/>
    <w:rsid w:val="0092763E"/>
    <w:rsid w:val="00927AE6"/>
    <w:rsid w:val="00947B05"/>
    <w:rsid w:val="00977356"/>
    <w:rsid w:val="009D4954"/>
    <w:rsid w:val="00A05090"/>
    <w:rsid w:val="00A33646"/>
    <w:rsid w:val="00A70474"/>
    <w:rsid w:val="00AB40BB"/>
    <w:rsid w:val="00B005C4"/>
    <w:rsid w:val="00B05DD0"/>
    <w:rsid w:val="00B07945"/>
    <w:rsid w:val="00B131C8"/>
    <w:rsid w:val="00B56340"/>
    <w:rsid w:val="00BB75D6"/>
    <w:rsid w:val="00BC7EC5"/>
    <w:rsid w:val="00BF19EE"/>
    <w:rsid w:val="00C14F4E"/>
    <w:rsid w:val="00CD1EBD"/>
    <w:rsid w:val="00CD34C5"/>
    <w:rsid w:val="00CE28C1"/>
    <w:rsid w:val="00D143A1"/>
    <w:rsid w:val="00D572B3"/>
    <w:rsid w:val="00D6568A"/>
    <w:rsid w:val="00D95015"/>
    <w:rsid w:val="00D95BC0"/>
    <w:rsid w:val="00E10683"/>
    <w:rsid w:val="00E866F8"/>
    <w:rsid w:val="00E97888"/>
    <w:rsid w:val="00F87A48"/>
    <w:rsid w:val="00FF2548"/>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686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character" w:styleId="Mention">
    <w:name w:val="Mention"/>
    <w:basedOn w:val="DefaultParagraphFont"/>
    <w:uiPriority w:val="99"/>
    <w:semiHidden/>
    <w:unhideWhenUsed/>
    <w:rsid w:val="00B05DD0"/>
    <w:rPr>
      <w:color w:val="2B579A"/>
      <w:shd w:val="clear" w:color="auto" w:fill="E6E6E6"/>
    </w:rPr>
  </w:style>
  <w:style w:type="paragraph" w:styleId="BalloonText">
    <w:name w:val="Balloon Text"/>
    <w:basedOn w:val="Normal"/>
    <w:link w:val="BalloonTextChar"/>
    <w:uiPriority w:val="99"/>
    <w:semiHidden/>
    <w:unhideWhenUsed/>
    <w:rsid w:val="00D6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8A"/>
    <w:rPr>
      <w:rFonts w:ascii="Segoe UI" w:hAnsi="Segoe UI" w:cs="Segoe UI"/>
      <w:sz w:val="18"/>
      <w:szCs w:val="18"/>
    </w:rPr>
  </w:style>
  <w:style w:type="paragraph" w:styleId="NormalWeb">
    <w:name w:val="Normal (Web)"/>
    <w:basedOn w:val="Normal"/>
    <w:uiPriority w:val="99"/>
    <w:semiHidden/>
    <w:unhideWhenUsed/>
    <w:rsid w:val="00915C8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8607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548"/>
  </w:style>
  <w:style w:type="paragraph" w:styleId="Footer">
    <w:name w:val="footer"/>
    <w:basedOn w:val="Normal"/>
    <w:link w:val="FooterChar"/>
    <w:uiPriority w:val="99"/>
    <w:unhideWhenUsed/>
    <w:rsid w:val="00FF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186">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sChild>
        <w:div w:id="1740979338">
          <w:marLeft w:val="0"/>
          <w:marRight w:val="0"/>
          <w:marTop w:val="0"/>
          <w:marBottom w:val="0"/>
          <w:divBdr>
            <w:top w:val="none" w:sz="0" w:space="0" w:color="auto"/>
            <w:left w:val="none" w:sz="0" w:space="0" w:color="auto"/>
            <w:bottom w:val="none" w:sz="0" w:space="0" w:color="auto"/>
            <w:right w:val="none" w:sz="0" w:space="0" w:color="auto"/>
          </w:divBdr>
          <w:divsChild>
            <w:div w:id="1482044779">
              <w:marLeft w:val="0"/>
              <w:marRight w:val="0"/>
              <w:marTop w:val="0"/>
              <w:marBottom w:val="0"/>
              <w:divBdr>
                <w:top w:val="none" w:sz="0" w:space="0" w:color="auto"/>
                <w:left w:val="none" w:sz="0" w:space="0" w:color="auto"/>
                <w:bottom w:val="none" w:sz="0" w:space="0" w:color="auto"/>
                <w:right w:val="none" w:sz="0" w:space="0" w:color="auto"/>
              </w:divBdr>
              <w:divsChild>
                <w:div w:id="1714428795">
                  <w:marLeft w:val="0"/>
                  <w:marRight w:val="0"/>
                  <w:marTop w:val="0"/>
                  <w:marBottom w:val="0"/>
                  <w:divBdr>
                    <w:top w:val="none" w:sz="0" w:space="0" w:color="auto"/>
                    <w:left w:val="none" w:sz="0" w:space="0" w:color="auto"/>
                    <w:bottom w:val="none" w:sz="0" w:space="0" w:color="auto"/>
                    <w:right w:val="none" w:sz="0" w:space="0" w:color="auto"/>
                  </w:divBdr>
                  <w:divsChild>
                    <w:div w:id="2009674374">
                      <w:marLeft w:val="0"/>
                      <w:marRight w:val="0"/>
                      <w:marTop w:val="0"/>
                      <w:marBottom w:val="0"/>
                      <w:divBdr>
                        <w:top w:val="none" w:sz="0" w:space="0" w:color="auto"/>
                        <w:left w:val="none" w:sz="0" w:space="0" w:color="auto"/>
                        <w:bottom w:val="none" w:sz="0" w:space="0" w:color="auto"/>
                        <w:right w:val="none" w:sz="0" w:space="0" w:color="auto"/>
                      </w:divBdr>
                      <w:divsChild>
                        <w:div w:id="773131410">
                          <w:marLeft w:val="0"/>
                          <w:marRight w:val="0"/>
                          <w:marTop w:val="0"/>
                          <w:marBottom w:val="0"/>
                          <w:divBdr>
                            <w:top w:val="none" w:sz="0" w:space="0" w:color="auto"/>
                            <w:left w:val="none" w:sz="0" w:space="0" w:color="auto"/>
                            <w:bottom w:val="none" w:sz="0" w:space="0" w:color="auto"/>
                            <w:right w:val="none" w:sz="0" w:space="0" w:color="auto"/>
                          </w:divBdr>
                        </w:div>
                        <w:div w:id="980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6850">
      <w:bodyDiv w:val="1"/>
      <w:marLeft w:val="0"/>
      <w:marRight w:val="0"/>
      <w:marTop w:val="0"/>
      <w:marBottom w:val="0"/>
      <w:divBdr>
        <w:top w:val="none" w:sz="0" w:space="0" w:color="auto"/>
        <w:left w:val="none" w:sz="0" w:space="0" w:color="auto"/>
        <w:bottom w:val="none" w:sz="0" w:space="0" w:color="auto"/>
        <w:right w:val="none" w:sz="0" w:space="0" w:color="auto"/>
      </w:divBdr>
    </w:div>
    <w:div w:id="693268123">
      <w:bodyDiv w:val="1"/>
      <w:marLeft w:val="0"/>
      <w:marRight w:val="0"/>
      <w:marTop w:val="0"/>
      <w:marBottom w:val="0"/>
      <w:divBdr>
        <w:top w:val="none" w:sz="0" w:space="0" w:color="auto"/>
        <w:left w:val="none" w:sz="0" w:space="0" w:color="auto"/>
        <w:bottom w:val="none" w:sz="0" w:space="0" w:color="auto"/>
        <w:right w:val="none" w:sz="0" w:space="0" w:color="auto"/>
      </w:divBdr>
    </w:div>
    <w:div w:id="963341290">
      <w:bodyDiv w:val="1"/>
      <w:marLeft w:val="0"/>
      <w:marRight w:val="0"/>
      <w:marTop w:val="0"/>
      <w:marBottom w:val="0"/>
      <w:divBdr>
        <w:top w:val="none" w:sz="0" w:space="0" w:color="auto"/>
        <w:left w:val="none" w:sz="0" w:space="0" w:color="auto"/>
        <w:bottom w:val="none" w:sz="0" w:space="0" w:color="auto"/>
        <w:right w:val="none" w:sz="0" w:space="0" w:color="auto"/>
      </w:divBdr>
    </w:div>
    <w:div w:id="992104817">
      <w:bodyDiv w:val="1"/>
      <w:marLeft w:val="0"/>
      <w:marRight w:val="0"/>
      <w:marTop w:val="0"/>
      <w:marBottom w:val="0"/>
      <w:divBdr>
        <w:top w:val="none" w:sz="0" w:space="0" w:color="auto"/>
        <w:left w:val="none" w:sz="0" w:space="0" w:color="auto"/>
        <w:bottom w:val="none" w:sz="0" w:space="0" w:color="auto"/>
        <w:right w:val="none" w:sz="0" w:space="0" w:color="auto"/>
      </w:divBdr>
    </w:div>
    <w:div w:id="1040398901">
      <w:bodyDiv w:val="1"/>
      <w:marLeft w:val="0"/>
      <w:marRight w:val="0"/>
      <w:marTop w:val="0"/>
      <w:marBottom w:val="0"/>
      <w:divBdr>
        <w:top w:val="none" w:sz="0" w:space="0" w:color="auto"/>
        <w:left w:val="none" w:sz="0" w:space="0" w:color="auto"/>
        <w:bottom w:val="none" w:sz="0" w:space="0" w:color="auto"/>
        <w:right w:val="none" w:sz="0" w:space="0" w:color="auto"/>
      </w:divBdr>
    </w:div>
    <w:div w:id="1055351435">
      <w:bodyDiv w:val="1"/>
      <w:marLeft w:val="0"/>
      <w:marRight w:val="0"/>
      <w:marTop w:val="0"/>
      <w:marBottom w:val="0"/>
      <w:divBdr>
        <w:top w:val="none" w:sz="0" w:space="0" w:color="auto"/>
        <w:left w:val="none" w:sz="0" w:space="0" w:color="auto"/>
        <w:bottom w:val="none" w:sz="0" w:space="0" w:color="auto"/>
        <w:right w:val="none" w:sz="0" w:space="0" w:color="auto"/>
      </w:divBdr>
    </w:div>
    <w:div w:id="1217662589">
      <w:bodyDiv w:val="1"/>
      <w:marLeft w:val="0"/>
      <w:marRight w:val="0"/>
      <w:marTop w:val="0"/>
      <w:marBottom w:val="0"/>
      <w:divBdr>
        <w:top w:val="none" w:sz="0" w:space="0" w:color="auto"/>
        <w:left w:val="none" w:sz="0" w:space="0" w:color="auto"/>
        <w:bottom w:val="none" w:sz="0" w:space="0" w:color="auto"/>
        <w:right w:val="none" w:sz="0" w:space="0" w:color="auto"/>
      </w:divBdr>
    </w:div>
    <w:div w:id="1459686939">
      <w:bodyDiv w:val="1"/>
      <w:marLeft w:val="0"/>
      <w:marRight w:val="0"/>
      <w:marTop w:val="0"/>
      <w:marBottom w:val="0"/>
      <w:divBdr>
        <w:top w:val="none" w:sz="0" w:space="0" w:color="auto"/>
        <w:left w:val="none" w:sz="0" w:space="0" w:color="auto"/>
        <w:bottom w:val="none" w:sz="0" w:space="0" w:color="auto"/>
        <w:right w:val="none" w:sz="0" w:space="0" w:color="auto"/>
      </w:divBdr>
    </w:div>
    <w:div w:id="1897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scape.com/viewarticle/926373?src=soc_fb_200310_mscpedt_news_mdscp_handwash&amp;faf=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ldometers.info/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reventiveservicestaskforce.org/Page/Document/UpdateSummaryFinal/hepatitis-c-screening1" TargetMode="External"/><Relationship Id="rId5" Type="http://schemas.openxmlformats.org/officeDocument/2006/relationships/numbering" Target="numbering.xml"/><Relationship Id="rId15" Type="http://schemas.openxmlformats.org/officeDocument/2006/relationships/hyperlink" Target="https://www.theguardian.com/women-in-leadership/2013/aug/15/guilty-of-unconscious-bias-job-ro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bur.org/commonhealth/2020/03/02/infectious-disease-doct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1" ma:contentTypeDescription="Create a new document." ma:contentTypeScope="" ma:versionID="c3da9fdd25bfc47a5b1458681f3abcd7">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8303a950ea2f36f8a2080e535a61b2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1D73-B6EB-489C-937F-C525928424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E926B2-17DC-47DC-9586-9FA0E943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4.xml><?xml version="1.0" encoding="utf-8"?>
<ds:datastoreItem xmlns:ds="http://schemas.openxmlformats.org/officeDocument/2006/customXml" ds:itemID="{5738C46A-35BC-C24A-826C-70685AD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Suraj Amrutia</cp:lastModifiedBy>
  <cp:revision>3</cp:revision>
  <cp:lastPrinted>2020-03-09T23:21:00Z</cp:lastPrinted>
  <dcterms:created xsi:type="dcterms:W3CDTF">2020-03-12T21:17:00Z</dcterms:created>
  <dcterms:modified xsi:type="dcterms:W3CDTF">2020-03-12T21:21:00Z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